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02">
      <w:pPr>
        <w:rPr>
          <w:b w:val="1"/>
          <w:bCs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-128266</wp:posOffset>
            </wp:positionH>
            <wp:positionV relativeFrom="paragraph">
              <wp:posOffset>0</wp:posOffset>
            </wp:positionV>
            <wp:extent cx="2905760" cy="1446530"/>
            <wp:effectExtent b="0" l="0" r="0" t="0"/>
            <wp:wrapSquare wrapText="bothSides" distB="0" distT="0" distL="114300" distR="11430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905760" cy="1446530"/>
                    </a:xfrm>
                    <a:prstGeom prst="rect"/>
                    <a:ln/>
                  </pic:spPr>
                </pic:pic>
              </a:graphicData>
            </a:graphic>
          </wp:anchor>
        </w:drawing>
      </w:r>
    </w:p>
    <w:p w:rsidR="00000000" w:rsidDel="00000000" w:rsidP="00000000" w:rsidRDefault="00000000" w:rsidRPr="00000000" w14:paraId="00000003">
      <w:pPr>
        <w:rPr>
          <w:b w:val="1"/>
          <w:bCs w:val="1"/>
        </w:rPr>
      </w:pPr>
      <w:r w:rsidDel="00000000" w:rsidR="00000000" w:rsidRPr="00000000">
        <w:rPr>
          <w:rtl w:val="0"/>
        </w:rPr>
      </w:r>
    </w:p>
    <w:p w:rsidR="00000000" w:rsidDel="00000000" w:rsidP="00000000" w:rsidRDefault="00000000" w:rsidRPr="00000000" w14:paraId="00000004">
      <w:pPr>
        <w:rPr>
          <w:b w:val="1"/>
          <w:bCs w:val="1"/>
        </w:rPr>
      </w:pPr>
      <w:r w:rsidDel="00000000" w:rsidR="00000000" w:rsidRPr="00000000">
        <w:rPr>
          <w:rtl w:val="0"/>
        </w:rPr>
      </w:r>
    </w:p>
    <w:p w:rsidR="00000000" w:rsidDel="00000000" w:rsidP="00000000" w:rsidRDefault="00000000" w:rsidRPr="00000000" w14:paraId="00000005">
      <w:pPr>
        <w:rPr>
          <w:b w:val="1"/>
          <w:bCs w:val="1"/>
        </w:rPr>
      </w:pPr>
      <w:r w:rsidDel="00000000" w:rsidR="00000000" w:rsidRPr="00000000">
        <w:rPr>
          <w:rtl w:val="0"/>
        </w:rPr>
      </w:r>
    </w:p>
    <w:p w:rsidR="00000000" w:rsidDel="00000000" w:rsidP="00000000" w:rsidRDefault="00000000" w:rsidRPr="00000000" w14:paraId="00000006">
      <w:pPr>
        <w:rPr>
          <w:b w:val="1"/>
          <w:bCs w:val="1"/>
        </w:rPr>
      </w:pPr>
      <w:r w:rsidDel="00000000" w:rsidR="00000000" w:rsidRPr="00000000">
        <w:rPr>
          <w:rtl w:val="0"/>
        </w:rPr>
      </w:r>
    </w:p>
    <w:p w:rsidR="00000000" w:rsidDel="00000000" w:rsidP="00000000" w:rsidRDefault="00000000" w:rsidRPr="00000000" w14:paraId="00000007">
      <w:pPr>
        <w:rPr>
          <w:b w:val="1"/>
          <w:bCs w:val="1"/>
        </w:rPr>
      </w:pPr>
      <w:r w:rsidDel="00000000" w:rsidR="00000000" w:rsidRPr="00000000">
        <w:rPr>
          <w:rtl w:val="0"/>
        </w:rPr>
      </w:r>
    </w:p>
    <w:p w:rsidR="00000000" w:rsidDel="00000000" w:rsidP="00000000" w:rsidRDefault="00000000" w:rsidRPr="00000000" w14:paraId="00000008">
      <w:pPr>
        <w:rPr>
          <w:b w:val="1"/>
          <w:bCs w:val="1"/>
        </w:rPr>
      </w:pPr>
      <w:r w:rsidDel="00000000" w:rsidR="00000000" w:rsidRPr="00000000">
        <w:rPr>
          <w:rtl w:val="0"/>
        </w:rPr>
      </w:r>
    </w:p>
    <w:p w:rsidR="00000000" w:rsidDel="00000000" w:rsidP="00000000" w:rsidRDefault="00000000" w:rsidRPr="00000000" w14:paraId="00000009">
      <w:pPr>
        <w:rPr>
          <w:b w:val="1"/>
          <w:bCs w:val="1"/>
        </w:rPr>
      </w:pPr>
      <w:r w:rsidDel="00000000" w:rsidR="00000000" w:rsidRPr="00000000">
        <w:rPr>
          <w:rtl w:val="0"/>
        </w:rPr>
      </w:r>
    </w:p>
    <w:p w:rsidR="00000000" w:rsidDel="00000000" w:rsidP="00000000" w:rsidRDefault="00000000" w:rsidRPr="00000000" w14:paraId="0000000A">
      <w:pPr>
        <w:pStyle w:val="Heading1"/>
        <w:rPr/>
      </w:pPr>
      <w:r w:rsidDel="00000000" w:rsidR="00000000" w:rsidRPr="00000000">
        <w:rPr>
          <w:rtl w:val="0"/>
        </w:rPr>
        <w:t xml:space="preserve">who? hú? </w:t>
      </w:r>
      <w:r w:rsidDel="00000000" w:rsidR="00000000" w:rsidRPr="00000000">
        <w:rPr>
          <w:rFonts w:ascii="SimSun" w:cs="SimSun" w:eastAsia="SimSun" w:hAnsi="SimSun"/>
          <w:rtl w:val="0"/>
        </w:rPr>
        <w:t xml:space="preserve">狐</w:t>
      </w:r>
      <w:r w:rsidDel="00000000" w:rsidR="00000000" w:rsidRPr="00000000">
        <w:rPr>
          <w:rtl w:val="0"/>
        </w:rPr>
        <w:br w:type="textWrapping"/>
        <w:t xml:space="preserve">Access Guide</w:t>
      </w:r>
    </w:p>
    <w:p w:rsidR="00000000" w:rsidDel="00000000" w:rsidP="00000000" w:rsidRDefault="00000000" w:rsidRPr="00000000" w14:paraId="0000000B">
      <w:pPr>
        <w:rPr>
          <w:b w:val="1"/>
          <w:bCs w:val="1"/>
        </w:rPr>
      </w:pPr>
      <w:r w:rsidDel="00000000" w:rsidR="00000000" w:rsidRPr="00000000">
        <w:rPr>
          <w:b w:val="1"/>
          <w:bCs w:val="1"/>
        </w:rPr>
        <w:drawing>
          <wp:inline distB="0" distT="0" distL="0" distR="0">
            <wp:extent cx="4235077" cy="4235077"/>
            <wp:effectExtent b="0" l="0" r="0" t="0"/>
            <wp:docPr id="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4235077" cy="4235077"/>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b w:val="1"/>
          <w:bCs w:val="1"/>
        </w:rPr>
      </w:pPr>
      <w:r w:rsidDel="00000000" w:rsidR="00000000" w:rsidRPr="00000000">
        <w:rPr>
          <w:rtl w:val="0"/>
        </w:rPr>
      </w:r>
    </w:p>
    <w:p w:rsidR="00000000" w:rsidDel="00000000" w:rsidP="00000000" w:rsidRDefault="00000000" w:rsidRPr="00000000" w14:paraId="0000000D">
      <w:pPr>
        <w:rPr>
          <w:b w:val="1"/>
          <w:bCs w:val="1"/>
          <w:sz w:val="36"/>
          <w:szCs w:val="36"/>
        </w:rPr>
      </w:pPr>
      <w:r w:rsidDel="00000000" w:rsidR="00000000" w:rsidRPr="00000000">
        <w:rPr>
          <w:b w:val="1"/>
          <w:bCs w:val="1"/>
          <w:sz w:val="36"/>
          <w:szCs w:val="36"/>
          <w:rtl w:val="0"/>
        </w:rPr>
        <w:t xml:space="preserve">June 30 - July 12, 2026</w:t>
      </w:r>
    </w:p>
    <w:p w:rsidR="00000000" w:rsidDel="00000000" w:rsidP="00000000" w:rsidRDefault="00000000" w:rsidRPr="00000000" w14:paraId="0000000E">
      <w:pPr>
        <w:rPr>
          <w:b w:val="1"/>
          <w:bCs w:val="1"/>
          <w:sz w:val="36"/>
          <w:szCs w:val="36"/>
        </w:rPr>
      </w:pPr>
      <w:r w:rsidDel="00000000" w:rsidR="00000000" w:rsidRPr="00000000">
        <w:rPr>
          <w:b w:val="1"/>
          <w:bCs w:val="1"/>
          <w:sz w:val="36"/>
          <w:szCs w:val="36"/>
          <w:rtl w:val="0"/>
        </w:rPr>
        <w:t xml:space="preserve">Tarragon Theatre Mainstage</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sectPr>
          <w:footerReference r:id="rId11" w:type="default"/>
          <w:footerReference r:id="rId12" w:type="even"/>
          <w:pgSz w:h="15840" w:w="12240" w:orient="portrait"/>
          <w:pgMar w:bottom="1440" w:top="628" w:left="1440" w:right="1440" w:header="706" w:footer="706"/>
          <w:pgNumType w:start="1"/>
        </w:sectPr>
      </w:pPr>
      <w:r w:rsidDel="00000000" w:rsidR="00000000" w:rsidRPr="00000000">
        <w:rPr>
          <w:rtl w:val="0"/>
        </w:rPr>
        <w:t xml:space="preserve">This guide uses plain language to provide audiences, particularly neurodiverse audiences, with specific sensory details of programming in advance to help guide your experience.</w:t>
      </w:r>
    </w:p>
    <w:p w:rsidR="00000000" w:rsidDel="00000000" w:rsidP="00000000" w:rsidRDefault="00000000" w:rsidRPr="00000000" w14:paraId="00000011">
      <w:pPr>
        <w:pStyle w:val="Heading1"/>
        <w:rPr/>
      </w:pPr>
      <w:sdt>
        <w:sdtPr>
          <w:id w:val="413616722"/>
          <w:tag w:val="goog_rdk_0"/>
        </w:sdtPr>
        <w:sdtContent>
          <w:commentRangeStart w:id="0"/>
        </w:sdtContent>
      </w:sdt>
      <w:r w:rsidDel="00000000" w:rsidR="00000000" w:rsidRPr="00000000">
        <w:rPr>
          <w:rtl w:val="0"/>
        </w:rPr>
        <w:t xml:space="preserve">Table of Contents</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tabs>
          <w:tab w:val="right" w:leader="none" w:pos="9356"/>
        </w:tabs>
        <w:rPr/>
      </w:pPr>
      <w:r w:rsidDel="00000000" w:rsidR="00000000" w:rsidRPr="00000000">
        <w:rPr>
          <w:rtl w:val="0"/>
        </w:rPr>
        <w:t xml:space="preserve">Access Measures</w:t>
        <w:tab/>
        <w:t xml:space="preserve">3</w:t>
      </w:r>
    </w:p>
    <w:p w:rsidR="00000000" w:rsidDel="00000000" w:rsidP="00000000" w:rsidRDefault="00000000" w:rsidRPr="00000000" w14:paraId="00000014">
      <w:pPr>
        <w:tabs>
          <w:tab w:val="left" w:leader="none" w:pos="9072"/>
        </w:tabs>
        <w:rPr/>
      </w:pPr>
      <w:r w:rsidDel="00000000" w:rsidR="00000000" w:rsidRPr="00000000">
        <w:rPr>
          <w:rtl w:val="0"/>
        </w:rPr>
      </w:r>
    </w:p>
    <w:p w:rsidR="00000000" w:rsidDel="00000000" w:rsidP="00000000" w:rsidRDefault="00000000" w:rsidRPr="00000000" w14:paraId="00000015">
      <w:pPr>
        <w:tabs>
          <w:tab w:val="right" w:leader="none" w:pos="9356"/>
        </w:tabs>
        <w:rPr/>
      </w:pPr>
      <w:r w:rsidDel="00000000" w:rsidR="00000000" w:rsidRPr="00000000">
        <w:rPr>
          <w:rtl w:val="0"/>
        </w:rPr>
        <w:t xml:space="preserve">About who? hú? </w:t>
      </w:r>
      <w:r w:rsidDel="00000000" w:rsidR="00000000" w:rsidRPr="00000000">
        <w:rPr>
          <w:rFonts w:ascii="SimSun" w:cs="SimSun" w:eastAsia="SimSun" w:hAnsi="SimSun"/>
          <w:rtl w:val="0"/>
        </w:rPr>
        <w:t xml:space="preserve">狐</w:t>
      </w:r>
      <w:r w:rsidDel="00000000" w:rsidR="00000000" w:rsidRPr="00000000">
        <w:rPr>
          <w:rtl w:val="0"/>
        </w:rPr>
        <w:tab/>
        <w:t xml:space="preserve">4</w:t>
      </w:r>
    </w:p>
    <w:p w:rsidR="00000000" w:rsidDel="00000000" w:rsidP="00000000" w:rsidRDefault="00000000" w:rsidRPr="00000000" w14:paraId="00000016">
      <w:pPr>
        <w:tabs>
          <w:tab w:val="right" w:leader="none" w:pos="9356"/>
        </w:tabs>
        <w:rPr/>
      </w:pPr>
      <w:r w:rsidDel="00000000" w:rsidR="00000000" w:rsidRPr="00000000">
        <w:rPr>
          <w:rtl w:val="0"/>
        </w:rPr>
      </w:r>
    </w:p>
    <w:p w:rsidR="00000000" w:rsidDel="00000000" w:rsidP="00000000" w:rsidRDefault="00000000" w:rsidRPr="00000000" w14:paraId="00000017">
      <w:pPr>
        <w:tabs>
          <w:tab w:val="right" w:leader="none" w:pos="9356"/>
        </w:tabs>
        <w:rPr/>
      </w:pPr>
      <w:r w:rsidDel="00000000" w:rsidR="00000000" w:rsidRPr="00000000">
        <w:rPr>
          <w:rtl w:val="0"/>
        </w:rPr>
        <w:t xml:space="preserve">Run Time</w:t>
        <w:tab/>
        <w:t xml:space="preserve">4</w:t>
      </w:r>
    </w:p>
    <w:p w:rsidR="00000000" w:rsidDel="00000000" w:rsidP="00000000" w:rsidRDefault="00000000" w:rsidRPr="00000000" w14:paraId="00000018">
      <w:pPr>
        <w:tabs>
          <w:tab w:val="left" w:leader="none" w:pos="9072"/>
        </w:tabs>
        <w:rPr/>
      </w:pPr>
      <w:r w:rsidDel="00000000" w:rsidR="00000000" w:rsidRPr="00000000">
        <w:rPr>
          <w:rtl w:val="0"/>
        </w:rPr>
      </w:r>
    </w:p>
    <w:p w:rsidR="00000000" w:rsidDel="00000000" w:rsidP="00000000" w:rsidRDefault="00000000" w:rsidRPr="00000000" w14:paraId="00000019">
      <w:pPr>
        <w:tabs>
          <w:tab w:val="right" w:leader="none" w:pos="9356"/>
        </w:tabs>
        <w:rPr/>
      </w:pPr>
      <w:r w:rsidDel="00000000" w:rsidR="00000000" w:rsidRPr="00000000">
        <w:rPr>
          <w:rtl w:val="0"/>
        </w:rPr>
        <w:t xml:space="preserve">Content Warnings and Advisories</w:t>
        <w:tab/>
        <w:t xml:space="preserve">4</w:t>
      </w:r>
    </w:p>
    <w:p w:rsidR="00000000" w:rsidDel="00000000" w:rsidP="00000000" w:rsidRDefault="00000000" w:rsidRPr="00000000" w14:paraId="0000001A">
      <w:pPr>
        <w:tabs>
          <w:tab w:val="right" w:leader="none" w:pos="9356"/>
        </w:tabs>
        <w:rPr/>
      </w:pPr>
      <w:r w:rsidDel="00000000" w:rsidR="00000000" w:rsidRPr="00000000">
        <w:rPr>
          <w:rtl w:val="0"/>
        </w:rPr>
      </w:r>
    </w:p>
    <w:p w:rsidR="00000000" w:rsidDel="00000000" w:rsidP="00000000" w:rsidRDefault="00000000" w:rsidRPr="00000000" w14:paraId="0000001B">
      <w:pPr>
        <w:tabs>
          <w:tab w:val="right" w:leader="none" w:pos="9356"/>
        </w:tabs>
        <w:rPr/>
      </w:pPr>
      <w:r w:rsidDel="00000000" w:rsidR="00000000" w:rsidRPr="00000000">
        <w:rPr>
          <w:rtl w:val="0"/>
        </w:rPr>
        <w:t xml:space="preserve">Cast and Characters</w:t>
        <w:tab/>
        <w:t xml:space="preserve">5</w:t>
      </w:r>
    </w:p>
    <w:p w:rsidR="00000000" w:rsidDel="00000000" w:rsidP="00000000" w:rsidRDefault="00000000" w:rsidRPr="00000000" w14:paraId="0000001C">
      <w:pPr>
        <w:tabs>
          <w:tab w:val="left" w:leader="none" w:pos="9072"/>
        </w:tabs>
        <w:rPr/>
      </w:pPr>
      <w:r w:rsidDel="00000000" w:rsidR="00000000" w:rsidRPr="00000000">
        <w:rPr>
          <w:rtl w:val="0"/>
        </w:rPr>
      </w:r>
    </w:p>
    <w:p w:rsidR="00000000" w:rsidDel="00000000" w:rsidP="00000000" w:rsidRDefault="00000000" w:rsidRPr="00000000" w14:paraId="0000001D">
      <w:pPr>
        <w:tabs>
          <w:tab w:val="right" w:leader="none" w:pos="9356"/>
        </w:tabs>
        <w:rPr/>
      </w:pPr>
      <w:r w:rsidDel="00000000" w:rsidR="00000000" w:rsidRPr="00000000">
        <w:rPr>
          <w:rtl w:val="0"/>
        </w:rPr>
        <w:t xml:space="preserve">Set</w:t>
        <w:tab/>
        <w:t xml:space="preserve">7</w:t>
      </w:r>
    </w:p>
    <w:p w:rsidR="00000000" w:rsidDel="00000000" w:rsidP="00000000" w:rsidRDefault="00000000" w:rsidRPr="00000000" w14:paraId="0000001E">
      <w:pPr>
        <w:tabs>
          <w:tab w:val="left" w:leader="none" w:pos="9072"/>
        </w:tabs>
        <w:rPr/>
      </w:pPr>
      <w:r w:rsidDel="00000000" w:rsidR="00000000" w:rsidRPr="00000000">
        <w:rPr>
          <w:rtl w:val="0"/>
        </w:rPr>
      </w:r>
    </w:p>
    <w:p w:rsidR="00000000" w:rsidDel="00000000" w:rsidP="00000000" w:rsidRDefault="00000000" w:rsidRPr="00000000" w14:paraId="0000001F">
      <w:pPr>
        <w:tabs>
          <w:tab w:val="right" w:leader="none" w:pos="9356"/>
        </w:tabs>
        <w:rPr/>
      </w:pPr>
      <w:r w:rsidDel="00000000" w:rsidR="00000000" w:rsidRPr="00000000">
        <w:rPr>
          <w:rtl w:val="0"/>
        </w:rPr>
        <w:t xml:space="preserve">Costumes</w:t>
        <w:tab/>
        <w:t xml:space="preserve">8</w:t>
      </w:r>
    </w:p>
    <w:p w:rsidR="00000000" w:rsidDel="00000000" w:rsidP="00000000" w:rsidRDefault="00000000" w:rsidRPr="00000000" w14:paraId="00000020">
      <w:pPr>
        <w:tabs>
          <w:tab w:val="left" w:leader="none" w:pos="9072"/>
        </w:tabs>
        <w:rPr/>
      </w:pPr>
      <w:r w:rsidDel="00000000" w:rsidR="00000000" w:rsidRPr="00000000">
        <w:rPr>
          <w:rtl w:val="0"/>
        </w:rPr>
      </w:r>
    </w:p>
    <w:p w:rsidR="00000000" w:rsidDel="00000000" w:rsidP="00000000" w:rsidRDefault="00000000" w:rsidRPr="00000000" w14:paraId="00000021">
      <w:pPr>
        <w:tabs>
          <w:tab w:val="right" w:leader="none" w:pos="9356"/>
        </w:tabs>
        <w:rPr/>
      </w:pPr>
      <w:r w:rsidDel="00000000" w:rsidR="00000000" w:rsidRPr="00000000">
        <w:rPr>
          <w:rtl w:val="0"/>
        </w:rPr>
        <w:t xml:space="preserve">Get in Touch</w:t>
        <w:tab/>
        <w:t xml:space="preserve">9</w:t>
      </w:r>
    </w:p>
    <w:p w:rsidR="00000000" w:rsidDel="00000000" w:rsidP="00000000" w:rsidRDefault="00000000" w:rsidRPr="00000000" w14:paraId="00000022">
      <w:pPr>
        <w:rPr/>
        <w:sectPr>
          <w:type w:val="nextPage"/>
          <w:pgSz w:h="15840" w:w="12240" w:orient="portrait"/>
          <w:pgMar w:bottom="1440" w:top="1440" w:left="1440" w:right="1444" w:header="706" w:footer="706"/>
        </w:sectPr>
      </w:pPr>
      <w:r w:rsidDel="00000000" w:rsidR="00000000" w:rsidRPr="00000000">
        <w:rPr>
          <w:rtl w:val="0"/>
        </w:rPr>
      </w:r>
    </w:p>
    <w:p w:rsidR="00000000" w:rsidDel="00000000" w:rsidP="00000000" w:rsidRDefault="00000000" w:rsidRPr="00000000" w14:paraId="00000023">
      <w:pPr>
        <w:pStyle w:val="Heading2"/>
        <w:rPr/>
      </w:pPr>
      <w:sdt>
        <w:sdtPr>
          <w:id w:val="1805510404"/>
          <w:tag w:val="goog_rdk_1"/>
        </w:sdtPr>
        <w:sdtContent>
          <w:commentRangeStart w:id="1"/>
        </w:sdtContent>
      </w:sdt>
      <w:r w:rsidDel="00000000" w:rsidR="00000000" w:rsidRPr="00000000">
        <w:rPr>
          <w:rtl w:val="0"/>
        </w:rPr>
        <w:t xml:space="preserve">Access Measures</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24">
      <w:pPr>
        <w:rPr>
          <w:b w:val="1"/>
          <w:bCs w:val="1"/>
        </w:rPr>
      </w:pPr>
      <w:r w:rsidDel="00000000" w:rsidR="00000000" w:rsidRPr="00000000">
        <w:rPr>
          <w:b w:val="1"/>
          <w:bCs w:val="1"/>
          <w:rtl w:val="0"/>
        </w:rPr>
        <w:t xml:space="preserve">Relaxed Performance</w:t>
      </w:r>
    </w:p>
    <w:p w:rsidR="00000000" w:rsidDel="00000000" w:rsidP="00000000" w:rsidRDefault="00000000" w:rsidRPr="00000000" w14:paraId="00000025">
      <w:pPr>
        <w:rPr>
          <w:b w:val="1"/>
          <w:bCs w:val="1"/>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Relaxed performances are open to everyone, but the environment has been specifically adapted for those who are neurodivergent and may experience sensory sensitivities, folks with communication or learning disabilities, and people who would benefit from a more relaxed environment.</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The 7:30pm performance on July 8th will be a relaxed performance.</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pStyle w:val="Heading2"/>
        <w:rPr/>
      </w:pPr>
      <w:r w:rsidDel="00000000" w:rsidR="00000000" w:rsidRPr="00000000">
        <w:rPr>
          <w:rtl w:val="0"/>
        </w:rPr>
      </w:r>
    </w:p>
    <w:p w:rsidR="00000000" w:rsidDel="00000000" w:rsidP="00000000" w:rsidRDefault="00000000" w:rsidRPr="00000000" w14:paraId="0000002B">
      <w:pPr>
        <w:pStyle w:val="Heading2"/>
        <w:rPr/>
      </w:pPr>
      <w:r w:rsidDel="00000000" w:rsidR="00000000" w:rsidRPr="00000000">
        <w:rPr>
          <w:rtl w:val="0"/>
        </w:rPr>
      </w:r>
    </w:p>
    <w:p w:rsidR="00000000" w:rsidDel="00000000" w:rsidP="00000000" w:rsidRDefault="00000000" w:rsidRPr="00000000" w14:paraId="0000002C">
      <w:pPr>
        <w:pStyle w:val="Heading2"/>
        <w:rPr/>
      </w:pPr>
      <w:r w:rsidDel="00000000" w:rsidR="00000000" w:rsidRPr="00000000">
        <w:rPr>
          <w:rtl w:val="0"/>
        </w:rPr>
      </w:r>
    </w:p>
    <w:p w:rsidR="00000000" w:rsidDel="00000000" w:rsidP="00000000" w:rsidRDefault="00000000" w:rsidRPr="00000000" w14:paraId="0000002D">
      <w:pPr>
        <w:pStyle w:val="Heading2"/>
        <w:rPr/>
      </w:pPr>
      <w:r w:rsidDel="00000000" w:rsidR="00000000" w:rsidRPr="00000000">
        <w:rPr>
          <w:rtl w:val="0"/>
        </w:rPr>
      </w:r>
    </w:p>
    <w:p w:rsidR="00000000" w:rsidDel="00000000" w:rsidP="00000000" w:rsidRDefault="00000000" w:rsidRPr="00000000" w14:paraId="0000002E">
      <w:pPr>
        <w:pStyle w:val="Heading2"/>
        <w:rPr/>
      </w:pPr>
      <w:r w:rsidDel="00000000" w:rsidR="00000000" w:rsidRPr="00000000">
        <w:rPr>
          <w:rtl w:val="0"/>
        </w:rPr>
      </w:r>
    </w:p>
    <w:p w:rsidR="00000000" w:rsidDel="00000000" w:rsidP="00000000" w:rsidRDefault="00000000" w:rsidRPr="00000000" w14:paraId="0000002F">
      <w:pPr>
        <w:pStyle w:val="Heading2"/>
        <w:rPr/>
      </w:pPr>
      <w:r w:rsidDel="00000000" w:rsidR="00000000" w:rsidRPr="00000000">
        <w:rPr>
          <w:rtl w:val="0"/>
        </w:rPr>
      </w:r>
    </w:p>
    <w:p w:rsidR="00000000" w:rsidDel="00000000" w:rsidP="00000000" w:rsidRDefault="00000000" w:rsidRPr="00000000" w14:paraId="00000030">
      <w:pPr>
        <w:pStyle w:val="Heading2"/>
        <w:rPr/>
      </w:pPr>
      <w:r w:rsidDel="00000000" w:rsidR="00000000" w:rsidRPr="00000000">
        <w:rPr>
          <w:rtl w:val="0"/>
        </w:rPr>
      </w:r>
    </w:p>
    <w:p w:rsidR="00000000" w:rsidDel="00000000" w:rsidP="00000000" w:rsidRDefault="00000000" w:rsidRPr="00000000" w14:paraId="00000031">
      <w:pPr>
        <w:pStyle w:val="Heading2"/>
        <w:rPr/>
      </w:pPr>
      <w:r w:rsidDel="00000000" w:rsidR="00000000" w:rsidRPr="00000000">
        <w:rPr>
          <w:rtl w:val="0"/>
        </w:rPr>
      </w:r>
    </w:p>
    <w:p w:rsidR="00000000" w:rsidDel="00000000" w:rsidP="00000000" w:rsidRDefault="00000000" w:rsidRPr="00000000" w14:paraId="00000032">
      <w:pPr>
        <w:pStyle w:val="Heading2"/>
        <w:rPr/>
      </w:pPr>
      <w:r w:rsidDel="00000000" w:rsidR="00000000" w:rsidRPr="00000000">
        <w:rPr>
          <w:rtl w:val="0"/>
        </w:rPr>
      </w:r>
    </w:p>
    <w:p w:rsidR="00000000" w:rsidDel="00000000" w:rsidP="00000000" w:rsidRDefault="00000000" w:rsidRPr="00000000" w14:paraId="00000033">
      <w:pPr>
        <w:pStyle w:val="Heading2"/>
        <w:rPr/>
      </w:pPr>
      <w:r w:rsidDel="00000000" w:rsidR="00000000" w:rsidRPr="00000000">
        <w:rPr>
          <w:rtl w:val="0"/>
        </w:rPr>
      </w:r>
    </w:p>
    <w:p w:rsidR="00000000" w:rsidDel="00000000" w:rsidP="00000000" w:rsidRDefault="00000000" w:rsidRPr="00000000" w14:paraId="00000034">
      <w:pPr>
        <w:pStyle w:val="Heading2"/>
        <w:rPr/>
      </w:pPr>
      <w:r w:rsidDel="00000000" w:rsidR="00000000" w:rsidRPr="00000000">
        <w:rPr>
          <w:rtl w:val="0"/>
        </w:rPr>
        <w:t xml:space="preserve">About who? hú? </w:t>
      </w:r>
      <w:r w:rsidDel="00000000" w:rsidR="00000000" w:rsidRPr="00000000">
        <w:rPr>
          <w:rFonts w:ascii="SimSun" w:cs="SimSun" w:eastAsia="SimSun" w:hAnsi="SimSun"/>
          <w:rtl w:val="0"/>
        </w:rPr>
        <w:t xml:space="preserve">狐</w:t>
      </w: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who? hú </w:t>
      </w:r>
      <w:r w:rsidDel="00000000" w:rsidR="00000000" w:rsidRPr="00000000">
        <w:rPr>
          <w:rFonts w:ascii="SimSun" w:cs="SimSun" w:eastAsia="SimSun" w:hAnsi="SimSun"/>
          <w:rtl w:val="0"/>
        </w:rPr>
        <w:t xml:space="preserve">狐</w:t>
      </w:r>
      <w:r w:rsidDel="00000000" w:rsidR="00000000" w:rsidRPr="00000000">
        <w:rPr>
          <w:rtl w:val="0"/>
        </w:rPr>
        <w:t xml:space="preserve"> is a bilingual play set in the aftermath of a shattered world. In a cave on the edge of survival, two immigrants struggle to protect the fragile life they have built together. When a mysterious stranger arrives — a fox that may be more than a fox — the boundaries between human and animal, trust and hunger, myth and violence begin to dissolve.</w:t>
      </w:r>
    </w:p>
    <w:p w:rsidR="00000000" w:rsidDel="00000000" w:rsidP="00000000" w:rsidRDefault="00000000" w:rsidRPr="00000000" w14:paraId="00000036">
      <w:pPr>
        <w:pStyle w:val="Heading2"/>
        <w:rPr/>
      </w:pPr>
      <w:bookmarkStart w:colFirst="0" w:colLast="0" w:name="_heading=h.m8huxn3t6dm8" w:id="0"/>
      <w:bookmarkEnd w:id="0"/>
      <w:r w:rsidDel="00000000" w:rsidR="00000000" w:rsidRPr="00000000">
        <w:rPr>
          <w:rtl w:val="0"/>
        </w:rPr>
        <w:t xml:space="preserve">Run Time</w:t>
      </w:r>
    </w:p>
    <w:p w:rsidR="00000000" w:rsidDel="00000000" w:rsidP="00000000" w:rsidRDefault="00000000" w:rsidRPr="00000000" w14:paraId="00000037">
      <w:pPr>
        <w:rPr/>
      </w:pPr>
      <w:r w:rsidDel="00000000" w:rsidR="00000000" w:rsidRPr="00000000">
        <w:rPr>
          <w:rtl w:val="0"/>
        </w:rPr>
        <w:t xml:space="preserve">60 minutes with no intermission</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pStyle w:val="Heading2"/>
        <w:rPr/>
      </w:pPr>
      <w:r w:rsidDel="00000000" w:rsidR="00000000" w:rsidRPr="00000000">
        <w:rPr>
          <w:rtl w:val="0"/>
        </w:rPr>
        <w:t xml:space="preserve">Content Warnings and Advisories</w:t>
      </w:r>
    </w:p>
    <w:p w:rsidR="00000000" w:rsidDel="00000000" w:rsidP="00000000" w:rsidRDefault="00000000" w:rsidRPr="00000000" w14:paraId="0000003A">
      <w:pPr>
        <w:rPr/>
        <w:sectPr>
          <w:type w:val="nextPage"/>
          <w:pgSz w:h="15840" w:w="12240" w:orient="portrait"/>
          <w:pgMar w:bottom="1440" w:top="1440" w:left="1440" w:right="1440" w:header="706" w:footer="706"/>
        </w:sectPr>
      </w:pPr>
      <w:r w:rsidDel="00000000" w:rsidR="00000000" w:rsidRPr="00000000">
        <w:rPr>
          <w:rtl w:val="0"/>
        </w:rPr>
        <w:t xml:space="preserve">Please be advised that who? hú? </w:t>
      </w:r>
      <w:r w:rsidDel="00000000" w:rsidR="00000000" w:rsidRPr="00000000">
        <w:rPr>
          <w:rFonts w:ascii="SimSun" w:cs="SimSun" w:eastAsia="SimSun" w:hAnsi="SimSun"/>
          <w:rtl w:val="0"/>
        </w:rPr>
        <w:t xml:space="preserve">狐 </w:t>
      </w:r>
      <w:r w:rsidDel="00000000" w:rsidR="00000000" w:rsidRPr="00000000">
        <w:rPr>
          <w:rtl w:val="0"/>
        </w:rPr>
        <w:t xml:space="preserve">includes adult content and language, racial slurs/racism, and violence.</w:t>
      </w:r>
    </w:p>
    <w:p w:rsidR="00000000" w:rsidDel="00000000" w:rsidP="00000000" w:rsidRDefault="00000000" w:rsidRPr="00000000" w14:paraId="0000003B">
      <w:pPr>
        <w:pStyle w:val="Heading2"/>
        <w:rPr/>
      </w:pPr>
      <w:r w:rsidDel="00000000" w:rsidR="00000000" w:rsidRPr="00000000">
        <w:rPr>
          <w:rtl w:val="0"/>
        </w:rPr>
        <w:t xml:space="preserve">Cast and Characters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wp:posOffset>
                </wp:positionH>
                <wp:positionV relativeFrom="paragraph">
                  <wp:posOffset>611566</wp:posOffset>
                </wp:positionV>
                <wp:extent cx="1850390" cy="1815803"/>
                <wp:effectExtent b="0" l="0" r="0" t="0"/>
                <wp:wrapSquare wrapText="bothSides" distB="0" distT="0" distL="114300" distR="114300"/>
                <wp:docPr id="1" name=""/>
                <a:graphic>
                  <a:graphicData uri="http://schemas.microsoft.com/office/word/2010/wordprocessingGroup">
                    <wpg:wgp>
                      <wpg:cNvGrpSpPr/>
                      <wpg:grpSpPr>
                        <a:xfrm>
                          <a:off x="4336325" y="2789325"/>
                          <a:ext cx="1850390" cy="1815803"/>
                          <a:chOff x="4336325" y="2789325"/>
                          <a:chExt cx="2019375" cy="1981350"/>
                        </a:xfrm>
                      </wpg:grpSpPr>
                      <wps:wsp>
                        <wps:cNvSpPr/>
                        <wps:cNvPr id="2" name="Shape 2"/>
                        <wps:spPr>
                          <a:xfrm>
                            <a:off x="4427155" y="2861155"/>
                            <a:ext cx="1837690" cy="183769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8"/>
                                  <w:vertAlign w:val="baseline"/>
                                </w:rPr>
                                <w:t xml:space="preserve">HEADSHOT</w:t>
                              </w:r>
                            </w:p>
                          </w:txbxContent>
                        </wps:txbx>
                        <wps:bodyPr anchorCtr="0" anchor="ctr" bIns="45700" lIns="91425" spcFirstLastPara="1" rIns="91425" wrap="square" tIns="45700">
                          <a:noAutofit/>
                        </wps:bodyPr>
                      </wps:wsp>
                      <pic:pic>
                        <pic:nvPicPr>
                          <pic:cNvPr id="3" name="Shape 3"/>
                          <pic:cNvPicPr preferRelativeResize="0"/>
                        </pic:nvPicPr>
                        <pic:blipFill>
                          <a:blip r:embed="rId13">
                            <a:alphaModFix/>
                          </a:blip>
                          <a:stretch>
                            <a:fillRect/>
                          </a:stretch>
                        </pic:blipFill>
                        <pic:spPr>
                          <a:xfrm>
                            <a:off x="4336325" y="2789330"/>
                            <a:ext cx="2019351" cy="1981344"/>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column">
                  <wp:posOffset>-6349</wp:posOffset>
                </wp:positionH>
                <wp:positionV relativeFrom="paragraph">
                  <wp:posOffset>611566</wp:posOffset>
                </wp:positionV>
                <wp:extent cx="1850390" cy="1815803"/>
                <wp:effectExtent b="0" l="0" r="0" t="0"/>
                <wp:wrapSquare wrapText="bothSides" distB="0" distT="0" distL="114300" distR="114300"/>
                <wp:docPr id="1"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1850390" cy="1815803"/>
                        </a:xfrm>
                        <a:prstGeom prst="rect"/>
                        <a:ln/>
                      </pic:spPr>
                    </pic:pic>
                  </a:graphicData>
                </a:graphic>
              </wp:anchor>
            </w:drawing>
          </mc:Fallback>
        </mc:AlternateContent>
      </w:r>
    </w:p>
    <w:p w:rsidR="00000000" w:rsidDel="00000000" w:rsidP="00000000" w:rsidRDefault="00000000" w:rsidRPr="00000000" w14:paraId="0000003C">
      <w:pPr>
        <w:shd w:fill="auto" w:val="clear"/>
        <w:rPr/>
      </w:pPr>
      <w:r w:rsidDel="00000000" w:rsidR="00000000" w:rsidRPr="00000000">
        <w:rPr>
          <w:rtl w:val="0"/>
        </w:rPr>
        <w:t xml:space="preserve">Antong Xu plays the role of Fox</w:t>
      </w:r>
    </w:p>
    <w:p w:rsidR="00000000" w:rsidDel="00000000" w:rsidP="00000000" w:rsidRDefault="00000000" w:rsidRPr="00000000" w14:paraId="0000003D">
      <w:pPr>
        <w:shd w:fill="auto" w:val="clear"/>
        <w:rPr/>
      </w:pPr>
      <w:r w:rsidDel="00000000" w:rsidR="00000000" w:rsidRPr="00000000">
        <w:rPr>
          <w:rtl w:val="0"/>
        </w:rPr>
        <w:t xml:space="preserve">A fox spirit who appears in animal form and human forms: one with the image of a Northern Chinese person, another white-passing with possibly Asian features.</w:t>
      </w:r>
    </w:p>
    <w:p w:rsidR="00000000" w:rsidDel="00000000" w:rsidP="00000000" w:rsidRDefault="00000000" w:rsidRPr="00000000" w14:paraId="0000003E">
      <w:pPr>
        <w:shd w:fill="auto" w:val="clear"/>
        <w:rPr/>
      </w:pPr>
      <w:r w:rsidDel="00000000" w:rsidR="00000000" w:rsidRPr="00000000">
        <w:rPr>
          <w:rtl w:val="0"/>
        </w:rPr>
      </w:r>
    </w:p>
    <w:p w:rsidR="00000000" w:rsidDel="00000000" w:rsidP="00000000" w:rsidRDefault="00000000" w:rsidRPr="00000000" w14:paraId="0000003F">
      <w:pPr>
        <w:shd w:fill="auto" w:val="clear"/>
        <w:rPr/>
      </w:pPr>
      <w:r w:rsidDel="00000000" w:rsidR="00000000" w:rsidRPr="00000000">
        <w:rPr>
          <w:rtl w:val="0"/>
        </w:rPr>
      </w:r>
    </w:p>
    <w:p w:rsidR="00000000" w:rsidDel="00000000" w:rsidP="00000000" w:rsidRDefault="00000000" w:rsidRPr="00000000" w14:paraId="00000040">
      <w:pPr>
        <w:shd w:fill="auto" w:val="clear"/>
        <w:rPr/>
      </w:pPr>
      <w:r w:rsidDel="00000000" w:rsidR="00000000" w:rsidRPr="00000000">
        <w:rPr>
          <w:rtl w:val="0"/>
        </w:rPr>
      </w:r>
    </w:p>
    <w:p w:rsidR="00000000" w:rsidDel="00000000" w:rsidP="00000000" w:rsidRDefault="00000000" w:rsidRPr="00000000" w14:paraId="00000041">
      <w:pPr>
        <w:shd w:fill="auto" w:val="clear"/>
        <w:rPr/>
      </w:pPr>
      <w:r w:rsidDel="00000000" w:rsidR="00000000" w:rsidRPr="00000000">
        <w:rPr>
          <w:rtl w:val="0"/>
        </w:rPr>
      </w:r>
    </w:p>
    <w:p w:rsidR="00000000" w:rsidDel="00000000" w:rsidP="00000000" w:rsidRDefault="00000000" w:rsidRPr="00000000" w14:paraId="00000042">
      <w:pPr>
        <w:shd w:fill="auto" w:val="clear"/>
        <w:rPr/>
      </w:pPr>
      <w:r w:rsidDel="00000000" w:rsidR="00000000" w:rsidRPr="00000000">
        <w:rPr>
          <w:rtl w:val="0"/>
        </w:rPr>
      </w:r>
    </w:p>
    <w:p w:rsidR="00000000" w:rsidDel="00000000" w:rsidP="00000000" w:rsidRDefault="00000000" w:rsidRPr="00000000" w14:paraId="00000043">
      <w:pPr>
        <w:shd w:fill="auto" w:val="clear"/>
        <w:rPr/>
      </w:pPr>
      <w:r w:rsidDel="00000000" w:rsidR="00000000" w:rsidRPr="00000000">
        <w:rPr>
          <w:rtl w:val="0"/>
        </w:rPr>
      </w:r>
    </w:p>
    <w:p w:rsidR="00000000" w:rsidDel="00000000" w:rsidP="00000000" w:rsidRDefault="00000000" w:rsidRPr="00000000" w14:paraId="00000044">
      <w:pPr>
        <w:shd w:fill="auto" w:val="clea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72793</wp:posOffset>
            </wp:positionV>
            <wp:extent cx="1837690" cy="1837690"/>
            <wp:effectExtent b="0" l="0" r="0" t="0"/>
            <wp:wrapSquare wrapText="bothSides" distB="0" distT="0" distL="114300" distR="114300"/>
            <wp:docPr id="7"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837690" cy="1837690"/>
                    </a:xfrm>
                    <a:prstGeom prst="rect"/>
                    <a:ln/>
                  </pic:spPr>
                </pic:pic>
              </a:graphicData>
            </a:graphic>
          </wp:anchor>
        </w:drawing>
      </w:r>
    </w:p>
    <w:p w:rsidR="00000000" w:rsidDel="00000000" w:rsidP="00000000" w:rsidRDefault="00000000" w:rsidRPr="00000000" w14:paraId="00000045">
      <w:pPr>
        <w:shd w:fill="auto" w:val="clear"/>
        <w:rPr/>
      </w:pPr>
      <w:r w:rsidDel="00000000" w:rsidR="00000000" w:rsidRPr="00000000">
        <w:rPr>
          <w:rtl w:val="0"/>
        </w:rPr>
        <w:t xml:space="preserve">Jing Cui plays the role of C </w:t>
      </w:r>
    </w:p>
    <w:p w:rsidR="00000000" w:rsidDel="00000000" w:rsidP="00000000" w:rsidRDefault="00000000" w:rsidRPr="00000000" w14:paraId="00000046">
      <w:pPr>
        <w:shd w:fill="auto" w:val="clear"/>
        <w:rPr/>
      </w:pPr>
      <w:r w:rsidDel="00000000" w:rsidR="00000000" w:rsidRPr="00000000">
        <w:rPr>
          <w:rtl w:val="0"/>
        </w:rPr>
        <w:t xml:space="preserve">A first-generation Chinese immigrant woman with broken glasses and severely impaired vision. </w:t>
      </w:r>
    </w:p>
    <w:p w:rsidR="00000000" w:rsidDel="00000000" w:rsidP="00000000" w:rsidRDefault="00000000" w:rsidRPr="00000000" w14:paraId="00000047">
      <w:pPr>
        <w:shd w:fill="auto" w:val="clear"/>
        <w:rPr/>
      </w:pPr>
      <w:r w:rsidDel="00000000" w:rsidR="00000000" w:rsidRPr="00000000">
        <w:rPr>
          <w:rtl w:val="0"/>
        </w:rPr>
      </w:r>
    </w:p>
    <w:p w:rsidR="00000000" w:rsidDel="00000000" w:rsidP="00000000" w:rsidRDefault="00000000" w:rsidRPr="00000000" w14:paraId="00000048">
      <w:pPr>
        <w:shd w:fill="auto" w:val="clear"/>
        <w:rPr/>
      </w:pPr>
      <w:r w:rsidDel="00000000" w:rsidR="00000000" w:rsidRPr="00000000">
        <w:rPr>
          <w:rtl w:val="0"/>
        </w:rPr>
      </w:r>
    </w:p>
    <w:p w:rsidR="00000000" w:rsidDel="00000000" w:rsidP="00000000" w:rsidRDefault="00000000" w:rsidRPr="00000000" w14:paraId="00000049">
      <w:pPr>
        <w:shd w:fill="auto" w:val="clear"/>
        <w:rPr/>
      </w:pPr>
      <w:r w:rsidDel="00000000" w:rsidR="00000000" w:rsidRPr="00000000">
        <w:rPr>
          <w:rtl w:val="0"/>
        </w:rPr>
      </w:r>
    </w:p>
    <w:p w:rsidR="00000000" w:rsidDel="00000000" w:rsidP="00000000" w:rsidRDefault="00000000" w:rsidRPr="00000000" w14:paraId="0000004A">
      <w:pPr>
        <w:shd w:fill="auto" w:val="clear"/>
        <w:rPr/>
      </w:pPr>
      <w:r w:rsidDel="00000000" w:rsidR="00000000" w:rsidRPr="00000000">
        <w:rPr>
          <w:rtl w:val="0"/>
        </w:rPr>
      </w:r>
    </w:p>
    <w:p w:rsidR="00000000" w:rsidDel="00000000" w:rsidP="00000000" w:rsidRDefault="00000000" w:rsidRPr="00000000" w14:paraId="0000004B">
      <w:pPr>
        <w:shd w:fill="auto" w:val="clear"/>
        <w:rPr/>
      </w:pPr>
      <w:r w:rsidDel="00000000" w:rsidR="00000000" w:rsidRPr="00000000">
        <w:rPr>
          <w:rtl w:val="0"/>
        </w:rPr>
      </w:r>
    </w:p>
    <w:p w:rsidR="00000000" w:rsidDel="00000000" w:rsidP="00000000" w:rsidRDefault="00000000" w:rsidRPr="00000000" w14:paraId="0000004C">
      <w:pPr>
        <w:shd w:fill="auto" w:val="clear"/>
        <w:rPr/>
      </w:pPr>
      <w:r w:rsidDel="00000000" w:rsidR="00000000" w:rsidRPr="00000000">
        <w:rPr>
          <w:rtl w:val="0"/>
        </w:rPr>
      </w:r>
    </w:p>
    <w:p w:rsidR="00000000" w:rsidDel="00000000" w:rsidP="00000000" w:rsidRDefault="00000000" w:rsidRPr="00000000" w14:paraId="0000004D">
      <w:pPr>
        <w:shd w:fill="auto" w:val="clea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127000</wp:posOffset>
            </wp:positionV>
            <wp:extent cx="1837690" cy="1837690"/>
            <wp:effectExtent b="0" l="0" r="0" t="0"/>
            <wp:wrapSquare wrapText="bothSides" distB="0" distT="0" distL="114300" distR="114300"/>
            <wp:docPr id="6"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1837690" cy="1837690"/>
                    </a:xfrm>
                    <a:prstGeom prst="rect"/>
                    <a:ln/>
                  </pic:spPr>
                </pic:pic>
              </a:graphicData>
            </a:graphic>
          </wp:anchor>
        </w:drawing>
      </w:r>
    </w:p>
    <w:p w:rsidR="00000000" w:rsidDel="00000000" w:rsidP="00000000" w:rsidRDefault="00000000" w:rsidRPr="00000000" w14:paraId="0000004E">
      <w:pPr>
        <w:shd w:fill="auto" w:val="clear"/>
        <w:rPr/>
      </w:pPr>
      <w:r w:rsidDel="00000000" w:rsidR="00000000" w:rsidRPr="00000000">
        <w:rPr>
          <w:rtl w:val="0"/>
        </w:rPr>
        <w:t xml:space="preserve">Muhammad Akbar Lashari plays the role of Hamza</w:t>
      </w:r>
    </w:p>
    <w:p w:rsidR="00000000" w:rsidDel="00000000" w:rsidP="00000000" w:rsidRDefault="00000000" w:rsidRPr="00000000" w14:paraId="0000004F">
      <w:pPr>
        <w:shd w:fill="auto" w:val="clear"/>
        <w:rPr/>
      </w:pPr>
      <w:r w:rsidDel="00000000" w:rsidR="00000000" w:rsidRPr="00000000">
        <w:rPr>
          <w:rtl w:val="0"/>
        </w:rPr>
        <w:t xml:space="preserve">A 1.5-generation immigrant from West Asia. </w:t>
      </w:r>
      <w:r w:rsidDel="00000000" w:rsidR="00000000" w:rsidRPr="00000000">
        <w:br w:type="page"/>
      </w:r>
      <w:r w:rsidDel="00000000" w:rsidR="00000000" w:rsidRPr="00000000">
        <w:rPr>
          <w:rtl w:val="0"/>
        </w:rPr>
      </w:r>
    </w:p>
    <w:p w:rsidR="00000000" w:rsidDel="00000000" w:rsidP="00000000" w:rsidRDefault="00000000" w:rsidRPr="00000000" w14:paraId="00000050">
      <w:pPr>
        <w:shd w:fill="auto"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wp:posOffset>
                </wp:positionH>
                <wp:positionV relativeFrom="paragraph">
                  <wp:posOffset>118017</wp:posOffset>
                </wp:positionV>
                <wp:extent cx="1850390" cy="2556460"/>
                <wp:effectExtent b="0" l="0" r="0" t="0"/>
                <wp:wrapSquare wrapText="bothSides" distB="0" distT="0" distL="114300" distR="114300"/>
                <wp:docPr id="4" name=""/>
                <a:graphic>
                  <a:graphicData uri="http://schemas.microsoft.com/office/word/2010/wordprocessingGroup">
                    <wpg:wgp>
                      <wpg:cNvGrpSpPr/>
                      <wpg:grpSpPr>
                        <a:xfrm>
                          <a:off x="4632825" y="2861150"/>
                          <a:ext cx="1850390" cy="2556460"/>
                          <a:chOff x="4632825" y="2861150"/>
                          <a:chExt cx="1426350" cy="1979050"/>
                        </a:xfrm>
                      </wpg:grpSpPr>
                      <pic:pic>
                        <pic:nvPicPr>
                          <pic:cNvPr id="6" name="Shape 6"/>
                          <pic:cNvPicPr preferRelativeResize="0"/>
                        </pic:nvPicPr>
                        <pic:blipFill>
                          <a:blip r:embed="rId17">
                            <a:alphaModFix/>
                          </a:blip>
                          <a:stretch>
                            <a:fillRect/>
                          </a:stretch>
                        </pic:blipFill>
                        <pic:spPr>
                          <a:xfrm>
                            <a:off x="4632835" y="2861150"/>
                            <a:ext cx="1426327" cy="1979049"/>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column">
                  <wp:posOffset>-6349</wp:posOffset>
                </wp:positionH>
                <wp:positionV relativeFrom="paragraph">
                  <wp:posOffset>118017</wp:posOffset>
                </wp:positionV>
                <wp:extent cx="1850390" cy="2556460"/>
                <wp:effectExtent b="0" l="0" r="0" t="0"/>
                <wp:wrapSquare wrapText="bothSides" distB="0" distT="0" distL="114300" distR="114300"/>
                <wp:docPr id="4"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1850390" cy="2556460"/>
                        </a:xfrm>
                        <a:prstGeom prst="rect"/>
                        <a:ln/>
                      </pic:spPr>
                    </pic:pic>
                  </a:graphicData>
                </a:graphic>
              </wp:anchor>
            </w:drawing>
          </mc:Fallback>
        </mc:AlternateContent>
      </w:r>
    </w:p>
    <w:p w:rsidR="00000000" w:rsidDel="00000000" w:rsidP="00000000" w:rsidRDefault="00000000" w:rsidRPr="00000000" w14:paraId="00000051">
      <w:pPr>
        <w:shd w:fill="auto" w:val="clear"/>
        <w:rPr/>
      </w:pPr>
      <w:r w:rsidDel="00000000" w:rsidR="00000000" w:rsidRPr="00000000">
        <w:rPr>
          <w:rtl w:val="0"/>
        </w:rPr>
        <w:t xml:space="preserve">RX Wang plays the role of White Ghost</w:t>
      </w:r>
    </w:p>
    <w:p w:rsidR="00000000" w:rsidDel="00000000" w:rsidP="00000000" w:rsidRDefault="00000000" w:rsidRPr="00000000" w14:paraId="00000052">
      <w:pPr>
        <w:shd w:fill="auto" w:val="clear"/>
        <w:rPr/>
      </w:pPr>
      <w:r w:rsidDel="00000000" w:rsidR="00000000" w:rsidRPr="00000000">
        <w:rPr>
          <w:rtl w:val="0"/>
        </w:rPr>
        <w:t xml:space="preserve">A white-clothed figure with an energetic, childlike physicality.</w:t>
      </w:r>
    </w:p>
    <w:p w:rsidR="00000000" w:rsidDel="00000000" w:rsidP="00000000" w:rsidRDefault="00000000" w:rsidRPr="00000000" w14:paraId="00000053">
      <w:pPr>
        <w:shd w:fill="auto" w:val="clear"/>
        <w:rPr/>
      </w:pPr>
      <w:r w:rsidDel="00000000" w:rsidR="00000000" w:rsidRPr="00000000">
        <w:rPr>
          <w:rtl w:val="0"/>
        </w:rPr>
      </w:r>
    </w:p>
    <w:p w:rsidR="00000000" w:rsidDel="00000000" w:rsidP="00000000" w:rsidRDefault="00000000" w:rsidRPr="00000000" w14:paraId="00000054">
      <w:pPr>
        <w:shd w:fill="auto" w:val="clear"/>
        <w:rPr/>
      </w:pPr>
      <w:r w:rsidDel="00000000" w:rsidR="00000000" w:rsidRPr="00000000">
        <w:rPr>
          <w:rtl w:val="0"/>
        </w:rPr>
      </w:r>
    </w:p>
    <w:p w:rsidR="00000000" w:rsidDel="00000000" w:rsidP="00000000" w:rsidRDefault="00000000" w:rsidRPr="00000000" w14:paraId="00000055">
      <w:pPr>
        <w:shd w:fill="auto" w:val="clear"/>
        <w:rPr/>
      </w:pPr>
      <w:r w:rsidDel="00000000" w:rsidR="00000000" w:rsidRPr="00000000">
        <w:rPr>
          <w:rtl w:val="0"/>
        </w:rPr>
      </w:r>
    </w:p>
    <w:p w:rsidR="00000000" w:rsidDel="00000000" w:rsidP="00000000" w:rsidRDefault="00000000" w:rsidRPr="00000000" w14:paraId="00000056">
      <w:pPr>
        <w:shd w:fill="auto" w:val="clear"/>
        <w:rPr/>
      </w:pPr>
      <w:r w:rsidDel="00000000" w:rsidR="00000000" w:rsidRPr="00000000">
        <w:rPr>
          <w:rtl w:val="0"/>
        </w:rPr>
      </w:r>
    </w:p>
    <w:p w:rsidR="00000000" w:rsidDel="00000000" w:rsidP="00000000" w:rsidRDefault="00000000" w:rsidRPr="00000000" w14:paraId="00000057">
      <w:pPr>
        <w:shd w:fill="auto" w:val="clear"/>
        <w:rPr/>
      </w:pPr>
      <w:r w:rsidDel="00000000" w:rsidR="00000000" w:rsidRPr="00000000">
        <w:rPr>
          <w:rtl w:val="0"/>
        </w:rPr>
      </w:r>
    </w:p>
    <w:p w:rsidR="00000000" w:rsidDel="00000000" w:rsidP="00000000" w:rsidRDefault="00000000" w:rsidRPr="00000000" w14:paraId="00000058">
      <w:pPr>
        <w:shd w:fill="auto" w:val="clear"/>
        <w:rPr/>
      </w:pPr>
      <w:r w:rsidDel="00000000" w:rsidR="00000000" w:rsidRPr="00000000">
        <w:rPr>
          <w:rtl w:val="0"/>
        </w:rPr>
      </w:r>
    </w:p>
    <w:p w:rsidR="00000000" w:rsidDel="00000000" w:rsidP="00000000" w:rsidRDefault="00000000" w:rsidRPr="00000000" w14:paraId="00000059">
      <w:pPr>
        <w:shd w:fill="auto" w:val="clear"/>
        <w:rPr/>
      </w:pPr>
      <w:r w:rsidDel="00000000" w:rsidR="00000000" w:rsidRPr="00000000">
        <w:rPr>
          <w:rtl w:val="0"/>
        </w:rPr>
      </w:r>
    </w:p>
    <w:p w:rsidR="00000000" w:rsidDel="00000000" w:rsidP="00000000" w:rsidRDefault="00000000" w:rsidRPr="00000000" w14:paraId="0000005A">
      <w:pPr>
        <w:shd w:fill="auto" w:val="clear"/>
        <w:rPr/>
      </w:pPr>
      <w:r w:rsidDel="00000000" w:rsidR="00000000" w:rsidRPr="00000000">
        <w:rPr>
          <w:rtl w:val="0"/>
        </w:rPr>
      </w:r>
    </w:p>
    <w:p w:rsidR="00000000" w:rsidDel="00000000" w:rsidP="00000000" w:rsidRDefault="00000000" w:rsidRPr="00000000" w14:paraId="0000005B">
      <w:pPr>
        <w:shd w:fill="auto" w:val="clear"/>
        <w:rPr/>
      </w:pPr>
      <w:r w:rsidDel="00000000" w:rsidR="00000000" w:rsidRPr="00000000">
        <w:rPr>
          <w:rtl w:val="0"/>
        </w:rPr>
      </w:r>
    </w:p>
    <w:p w:rsidR="00000000" w:rsidDel="00000000" w:rsidP="00000000" w:rsidRDefault="00000000" w:rsidRPr="00000000" w14:paraId="0000005C">
      <w:pPr>
        <w:shd w:fill="auto" w:val="clear"/>
        <w:rPr/>
      </w:pPr>
      <w:r w:rsidDel="00000000" w:rsidR="00000000" w:rsidRPr="00000000">
        <w:rPr>
          <w:rtl w:val="0"/>
        </w:rPr>
      </w:r>
    </w:p>
    <w:p w:rsidR="00000000" w:rsidDel="00000000" w:rsidP="00000000" w:rsidRDefault="00000000" w:rsidRPr="00000000" w14:paraId="0000005D">
      <w:pPr>
        <w:shd w:fill="auto" w:val="clear"/>
        <w:rPr/>
      </w:pPr>
      <w:r w:rsidDel="00000000" w:rsidR="00000000" w:rsidRPr="00000000">
        <w:rPr>
          <w:rtl w:val="0"/>
        </w:rPr>
      </w:r>
    </w:p>
    <w:p w:rsidR="00000000" w:rsidDel="00000000" w:rsidP="00000000" w:rsidRDefault="00000000" w:rsidRPr="00000000" w14:paraId="0000005E">
      <w:pPr>
        <w:shd w:fill="auto" w:val="clear"/>
        <w:rPr/>
      </w:pPr>
      <w:r w:rsidDel="00000000" w:rsidR="00000000" w:rsidRPr="00000000">
        <w:rPr>
          <w:rtl w:val="0"/>
        </w:rPr>
      </w:r>
    </w:p>
    <w:p w:rsidR="00000000" w:rsidDel="00000000" w:rsidP="00000000" w:rsidRDefault="00000000" w:rsidRPr="00000000" w14:paraId="0000005F">
      <w:pPr>
        <w:shd w:fill="auto" w:val="clear"/>
        <w:rPr/>
      </w:pPr>
      <w:r w:rsidDel="00000000" w:rsidR="00000000" w:rsidRPr="00000000">
        <w:rPr>
          <w:rtl w:val="0"/>
        </w:rPr>
      </w:r>
    </w:p>
    <w:p w:rsidR="00000000" w:rsidDel="00000000" w:rsidP="00000000" w:rsidRDefault="00000000" w:rsidRPr="00000000" w14:paraId="00000060">
      <w:pPr>
        <w:shd w:fill="auto" w:val="clear"/>
        <w:rPr/>
      </w:pPr>
      <w:r w:rsidDel="00000000" w:rsidR="00000000" w:rsidRPr="00000000">
        <w:rPr>
          <w:rtl w:val="0"/>
        </w:rPr>
      </w:r>
    </w:p>
    <w:p w:rsidR="00000000" w:rsidDel="00000000" w:rsidP="00000000" w:rsidRDefault="00000000" w:rsidRPr="00000000" w14:paraId="00000061">
      <w:pPr>
        <w:shd w:fill="auto" w:val="clear"/>
        <w:rPr/>
      </w:pPr>
      <w:r w:rsidDel="00000000" w:rsidR="00000000" w:rsidRPr="00000000">
        <w:rPr>
          <w:rtl w:val="0"/>
        </w:rPr>
      </w:r>
    </w:p>
    <w:p w:rsidR="00000000" w:rsidDel="00000000" w:rsidP="00000000" w:rsidRDefault="00000000" w:rsidRPr="00000000" w14:paraId="00000062">
      <w:pPr>
        <w:pStyle w:val="Heading2"/>
        <w:rPr/>
      </w:pPr>
      <w:r w:rsidDel="00000000" w:rsidR="00000000" w:rsidRPr="00000000">
        <w:rPr>
          <w:rtl w:val="0"/>
        </w:rPr>
      </w:r>
    </w:p>
    <w:p w:rsidR="00000000" w:rsidDel="00000000" w:rsidP="00000000" w:rsidRDefault="00000000" w:rsidRPr="00000000" w14:paraId="00000063">
      <w:pPr>
        <w:pStyle w:val="Heading2"/>
        <w:rPr/>
      </w:pPr>
      <w:r w:rsidDel="00000000" w:rsidR="00000000" w:rsidRPr="00000000">
        <w:rPr>
          <w:rtl w:val="0"/>
        </w:rPr>
      </w:r>
    </w:p>
    <w:p w:rsidR="00000000" w:rsidDel="00000000" w:rsidP="00000000" w:rsidRDefault="00000000" w:rsidRPr="00000000" w14:paraId="00000064">
      <w:pPr>
        <w:pStyle w:val="Heading2"/>
        <w:rPr/>
      </w:pPr>
      <w:r w:rsidDel="00000000" w:rsidR="00000000" w:rsidRPr="00000000">
        <w:rPr>
          <w:rtl w:val="0"/>
        </w:rPr>
        <w:t xml:space="preserve">Set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-6348</wp:posOffset>
                </wp:positionH>
                <wp:positionV relativeFrom="paragraph">
                  <wp:posOffset>400050</wp:posOffset>
                </wp:positionV>
                <wp:extent cx="4100800" cy="2750800"/>
                <wp:effectExtent b="0" l="0" r="0" t="0"/>
                <wp:wrapSquare wrapText="bothSides" distB="0" distT="0" distL="114300" distR="114300"/>
                <wp:docPr id="2" name=""/>
                <a:graphic>
                  <a:graphicData uri="http://schemas.microsoft.com/office/word/2010/wordprocessingShape">
                    <wps:wsp>
                      <wps:cNvSpPr/>
                      <wps:cNvPr id="4" name="Shape 4"/>
                      <wps:spPr>
                        <a:xfrm>
                          <a:off x="3321000" y="2430000"/>
                          <a:ext cx="4050000" cy="27000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8"/>
                                <w:vertAlign w:val="baseline"/>
                              </w:rPr>
                              <w:t xml:space="preserve">PHOTO OF SET</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-6348</wp:posOffset>
                </wp:positionH>
                <wp:positionV relativeFrom="paragraph">
                  <wp:posOffset>400050</wp:posOffset>
                </wp:positionV>
                <wp:extent cx="4100800" cy="2750800"/>
                <wp:effectExtent b="0" l="0" r="0" t="0"/>
                <wp:wrapSquare wrapText="bothSides" distB="0" distT="0" distL="114300" distR="114300"/>
                <wp:docPr id="2"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4100800" cy="2750800"/>
                        </a:xfrm>
                        <a:prstGeom prst="rect"/>
                        <a:ln/>
                      </pic:spPr>
                    </pic:pic>
                  </a:graphicData>
                </a:graphic>
              </wp:anchor>
            </w:drawing>
          </mc:Fallback>
        </mc:AlternateContent>
      </w:r>
    </w:p>
    <w:p w:rsidR="00000000" w:rsidDel="00000000" w:rsidP="00000000" w:rsidRDefault="00000000" w:rsidRPr="00000000" w14:paraId="00000065">
      <w:pPr>
        <w:shd w:fill="auto" w:val="clear"/>
        <w:rPr/>
      </w:pPr>
      <w:r w:rsidDel="00000000" w:rsidR="00000000" w:rsidRPr="00000000">
        <w:rPr>
          <w:rtl w:val="0"/>
        </w:rPr>
      </w:r>
    </w:p>
    <w:p w:rsidR="00000000" w:rsidDel="00000000" w:rsidP="00000000" w:rsidRDefault="00000000" w:rsidRPr="00000000" w14:paraId="00000066">
      <w:pPr>
        <w:shd w:fill="auto" w:val="clear"/>
        <w:rPr/>
      </w:pPr>
      <w:r w:rsidDel="00000000" w:rsidR="00000000" w:rsidRPr="00000000">
        <w:rPr>
          <w:rtl w:val="0"/>
        </w:rPr>
      </w:r>
    </w:p>
    <w:p w:rsidR="00000000" w:rsidDel="00000000" w:rsidP="00000000" w:rsidRDefault="00000000" w:rsidRPr="00000000" w14:paraId="00000067">
      <w:pPr>
        <w:shd w:fill="auto" w:val="clear"/>
        <w:rPr/>
      </w:pPr>
      <w:r w:rsidDel="00000000" w:rsidR="00000000" w:rsidRPr="00000000">
        <w:rPr>
          <w:rtl w:val="0"/>
        </w:rPr>
      </w:r>
    </w:p>
    <w:p w:rsidR="00000000" w:rsidDel="00000000" w:rsidP="00000000" w:rsidRDefault="00000000" w:rsidRPr="00000000" w14:paraId="00000068">
      <w:pPr>
        <w:shd w:fill="auto" w:val="clear"/>
        <w:rPr/>
      </w:pPr>
      <w:r w:rsidDel="00000000" w:rsidR="00000000" w:rsidRPr="00000000">
        <w:rPr>
          <w:rtl w:val="0"/>
        </w:rPr>
      </w:r>
    </w:p>
    <w:p w:rsidR="00000000" w:rsidDel="00000000" w:rsidP="00000000" w:rsidRDefault="00000000" w:rsidRPr="00000000" w14:paraId="00000069">
      <w:pPr>
        <w:shd w:fill="auto" w:val="clear"/>
        <w:rPr/>
      </w:pPr>
      <w:r w:rsidDel="00000000" w:rsidR="00000000" w:rsidRPr="00000000">
        <w:rPr>
          <w:rtl w:val="0"/>
        </w:rPr>
      </w:r>
    </w:p>
    <w:p w:rsidR="00000000" w:rsidDel="00000000" w:rsidP="00000000" w:rsidRDefault="00000000" w:rsidRPr="00000000" w14:paraId="0000006A">
      <w:pPr>
        <w:shd w:fill="auto" w:val="clear"/>
        <w:rPr/>
      </w:pPr>
      <w:r w:rsidDel="00000000" w:rsidR="00000000" w:rsidRPr="00000000">
        <w:rPr>
          <w:rtl w:val="0"/>
        </w:rPr>
      </w:r>
    </w:p>
    <w:p w:rsidR="00000000" w:rsidDel="00000000" w:rsidP="00000000" w:rsidRDefault="00000000" w:rsidRPr="00000000" w14:paraId="0000006B">
      <w:pPr>
        <w:shd w:fill="auto" w:val="clear"/>
        <w:rPr/>
      </w:pPr>
      <w:r w:rsidDel="00000000" w:rsidR="00000000" w:rsidRPr="00000000">
        <w:rPr>
          <w:rtl w:val="0"/>
        </w:rPr>
      </w:r>
    </w:p>
    <w:p w:rsidR="00000000" w:rsidDel="00000000" w:rsidP="00000000" w:rsidRDefault="00000000" w:rsidRPr="00000000" w14:paraId="0000006C">
      <w:pPr>
        <w:shd w:fill="auto" w:val="clear"/>
        <w:rPr/>
      </w:pPr>
      <w:r w:rsidDel="00000000" w:rsidR="00000000" w:rsidRPr="00000000">
        <w:rPr>
          <w:rtl w:val="0"/>
        </w:rPr>
      </w:r>
    </w:p>
    <w:p w:rsidR="00000000" w:rsidDel="00000000" w:rsidP="00000000" w:rsidRDefault="00000000" w:rsidRPr="00000000" w14:paraId="0000006D">
      <w:pPr>
        <w:shd w:fill="auto" w:val="clear"/>
        <w:rPr/>
      </w:pPr>
      <w:r w:rsidDel="00000000" w:rsidR="00000000" w:rsidRPr="00000000">
        <w:rPr>
          <w:rtl w:val="0"/>
        </w:rPr>
      </w:r>
    </w:p>
    <w:p w:rsidR="00000000" w:rsidDel="00000000" w:rsidP="00000000" w:rsidRDefault="00000000" w:rsidRPr="00000000" w14:paraId="0000006E">
      <w:pPr>
        <w:shd w:fill="auto" w:val="clear"/>
        <w:rPr/>
      </w:pPr>
      <w:r w:rsidDel="00000000" w:rsidR="00000000" w:rsidRPr="00000000">
        <w:rPr>
          <w:rtl w:val="0"/>
        </w:rPr>
      </w:r>
    </w:p>
    <w:p w:rsidR="00000000" w:rsidDel="00000000" w:rsidP="00000000" w:rsidRDefault="00000000" w:rsidRPr="00000000" w14:paraId="0000006F">
      <w:pPr>
        <w:shd w:fill="auto" w:val="clear"/>
        <w:rPr/>
      </w:pPr>
      <w:r w:rsidDel="00000000" w:rsidR="00000000" w:rsidRPr="00000000">
        <w:rPr>
          <w:rtl w:val="0"/>
        </w:rPr>
      </w:r>
    </w:p>
    <w:p w:rsidR="00000000" w:rsidDel="00000000" w:rsidP="00000000" w:rsidRDefault="00000000" w:rsidRPr="00000000" w14:paraId="00000070">
      <w:pPr>
        <w:shd w:fill="auto" w:val="clear"/>
        <w:rPr/>
      </w:pPr>
      <w:r w:rsidDel="00000000" w:rsidR="00000000" w:rsidRPr="00000000">
        <w:rPr>
          <w:rtl w:val="0"/>
        </w:rPr>
      </w:r>
    </w:p>
    <w:p w:rsidR="00000000" w:rsidDel="00000000" w:rsidP="00000000" w:rsidRDefault="00000000" w:rsidRPr="00000000" w14:paraId="00000071">
      <w:pPr>
        <w:shd w:fill="auto" w:val="clear"/>
        <w:rPr/>
      </w:pPr>
      <w:r w:rsidDel="00000000" w:rsidR="00000000" w:rsidRPr="00000000">
        <w:rPr>
          <w:rtl w:val="0"/>
        </w:rPr>
      </w:r>
    </w:p>
    <w:p w:rsidR="00000000" w:rsidDel="00000000" w:rsidP="00000000" w:rsidRDefault="00000000" w:rsidRPr="00000000" w14:paraId="00000072">
      <w:pPr>
        <w:shd w:fill="auto" w:val="clear"/>
        <w:rPr/>
      </w:pPr>
      <w:r w:rsidDel="00000000" w:rsidR="00000000" w:rsidRPr="00000000">
        <w:rPr>
          <w:rtl w:val="0"/>
        </w:rPr>
        <w:t xml:space="preserve">Describe your set to the best of your ability here. If the set changes throughout your show, insert multiple photos and descriptions.</w:t>
      </w:r>
    </w:p>
    <w:p w:rsidR="00000000" w:rsidDel="00000000" w:rsidP="00000000" w:rsidRDefault="00000000" w:rsidRPr="00000000" w14:paraId="00000073">
      <w:pPr>
        <w:shd w:fill="auto" w:val="clear"/>
        <w:rPr/>
      </w:pPr>
      <w:r w:rsidDel="00000000" w:rsidR="00000000" w:rsidRPr="00000000">
        <w:rPr>
          <w:rtl w:val="0"/>
        </w:rPr>
      </w:r>
    </w:p>
    <w:p w:rsidR="00000000" w:rsidDel="00000000" w:rsidP="00000000" w:rsidRDefault="00000000" w:rsidRPr="00000000" w14:paraId="00000074">
      <w:pPr>
        <w:shd w:fill="auto" w:val="clear"/>
        <w:rPr/>
      </w:pPr>
      <w:r w:rsidDel="00000000" w:rsidR="00000000" w:rsidRPr="00000000">
        <w:rPr>
          <w:rtl w:val="0"/>
        </w:rPr>
        <w:t xml:space="preserve">Several translucent fabric pieces covered in ink painting style brushwork will be hung across the stage, with some overlap between the pieces. They depict the rock structures that form a cave, where the protagonists hide out and live in a post-apocalyptic world. The translucent nature of the fabrics will help delineate the inside/outside spaces (inside and outside the cave), while representing the transient/ephemeral nature of this temporary living space/arrangement.</w:t>
      </w:r>
      <w:r w:rsidDel="00000000" w:rsidR="00000000" w:rsidRPr="00000000">
        <w:br w:type="page"/>
      </w:r>
      <w:r w:rsidDel="00000000" w:rsidR="00000000" w:rsidRPr="00000000">
        <w:rPr>
          <w:rtl w:val="0"/>
        </w:rPr>
      </w:r>
    </w:p>
    <w:p w:rsidR="00000000" w:rsidDel="00000000" w:rsidP="00000000" w:rsidRDefault="00000000" w:rsidRPr="00000000" w14:paraId="00000075">
      <w:pPr>
        <w:pStyle w:val="Heading2"/>
        <w:rPr/>
      </w:pPr>
      <w:r w:rsidDel="00000000" w:rsidR="00000000" w:rsidRPr="00000000">
        <w:rPr>
          <w:rtl w:val="0"/>
        </w:rPr>
        <w:t xml:space="preserve">Costumes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-6348</wp:posOffset>
                </wp:positionH>
                <wp:positionV relativeFrom="paragraph">
                  <wp:posOffset>400050</wp:posOffset>
                </wp:positionV>
                <wp:extent cx="4100800" cy="2750800"/>
                <wp:effectExtent b="0" l="0" r="0" t="0"/>
                <wp:wrapSquare wrapText="bothSides" distB="0" distT="0" distL="114300" distR="114300"/>
                <wp:docPr id="3" name=""/>
                <a:graphic>
                  <a:graphicData uri="http://schemas.microsoft.com/office/word/2010/wordprocessingShape">
                    <wps:wsp>
                      <wps:cNvSpPr/>
                      <wps:cNvPr id="5" name="Shape 5"/>
                      <wps:spPr>
                        <a:xfrm>
                          <a:off x="3321000" y="2430000"/>
                          <a:ext cx="4050000" cy="27000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8"/>
                                <w:vertAlign w:val="baseline"/>
                              </w:rPr>
                              <w:t xml:space="preserve">PHOTO OF COSTUME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-6348</wp:posOffset>
                </wp:positionH>
                <wp:positionV relativeFrom="paragraph">
                  <wp:posOffset>400050</wp:posOffset>
                </wp:positionV>
                <wp:extent cx="4100800" cy="2750800"/>
                <wp:effectExtent b="0" l="0" r="0" t="0"/>
                <wp:wrapSquare wrapText="bothSides" distB="0" distT="0" distL="114300" distR="114300"/>
                <wp:docPr id="3"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4100800" cy="2750800"/>
                        </a:xfrm>
                        <a:prstGeom prst="rect"/>
                        <a:ln/>
                      </pic:spPr>
                    </pic:pic>
                  </a:graphicData>
                </a:graphic>
              </wp:anchor>
            </w:drawing>
          </mc:Fallback>
        </mc:AlternateContent>
      </w:r>
    </w:p>
    <w:p w:rsidR="00000000" w:rsidDel="00000000" w:rsidP="00000000" w:rsidRDefault="00000000" w:rsidRPr="00000000" w14:paraId="00000076">
      <w:pPr>
        <w:shd w:fill="auto" w:val="clear"/>
        <w:rPr/>
      </w:pPr>
      <w:r w:rsidDel="00000000" w:rsidR="00000000" w:rsidRPr="00000000">
        <w:rPr>
          <w:rtl w:val="0"/>
        </w:rPr>
      </w:r>
    </w:p>
    <w:p w:rsidR="00000000" w:rsidDel="00000000" w:rsidP="00000000" w:rsidRDefault="00000000" w:rsidRPr="00000000" w14:paraId="00000077">
      <w:pPr>
        <w:shd w:fill="auto" w:val="clear"/>
        <w:rPr/>
      </w:pPr>
      <w:r w:rsidDel="00000000" w:rsidR="00000000" w:rsidRPr="00000000">
        <w:rPr>
          <w:rtl w:val="0"/>
        </w:rPr>
      </w:r>
    </w:p>
    <w:p w:rsidR="00000000" w:rsidDel="00000000" w:rsidP="00000000" w:rsidRDefault="00000000" w:rsidRPr="00000000" w14:paraId="00000078">
      <w:pPr>
        <w:shd w:fill="auto" w:val="clear"/>
        <w:rPr/>
      </w:pPr>
      <w:r w:rsidDel="00000000" w:rsidR="00000000" w:rsidRPr="00000000">
        <w:rPr>
          <w:rtl w:val="0"/>
        </w:rPr>
      </w:r>
    </w:p>
    <w:p w:rsidR="00000000" w:rsidDel="00000000" w:rsidP="00000000" w:rsidRDefault="00000000" w:rsidRPr="00000000" w14:paraId="00000079">
      <w:pPr>
        <w:shd w:fill="auto" w:val="clear"/>
        <w:rPr/>
      </w:pPr>
      <w:r w:rsidDel="00000000" w:rsidR="00000000" w:rsidRPr="00000000">
        <w:rPr>
          <w:rtl w:val="0"/>
        </w:rPr>
      </w:r>
    </w:p>
    <w:p w:rsidR="00000000" w:rsidDel="00000000" w:rsidP="00000000" w:rsidRDefault="00000000" w:rsidRPr="00000000" w14:paraId="0000007A">
      <w:pPr>
        <w:shd w:fill="auto" w:val="clear"/>
        <w:rPr/>
      </w:pPr>
      <w:r w:rsidDel="00000000" w:rsidR="00000000" w:rsidRPr="00000000">
        <w:rPr>
          <w:rtl w:val="0"/>
        </w:rPr>
      </w:r>
    </w:p>
    <w:p w:rsidR="00000000" w:rsidDel="00000000" w:rsidP="00000000" w:rsidRDefault="00000000" w:rsidRPr="00000000" w14:paraId="0000007B">
      <w:pPr>
        <w:shd w:fill="auto" w:val="clear"/>
        <w:rPr/>
      </w:pPr>
      <w:r w:rsidDel="00000000" w:rsidR="00000000" w:rsidRPr="00000000">
        <w:rPr>
          <w:rtl w:val="0"/>
        </w:rPr>
      </w:r>
    </w:p>
    <w:p w:rsidR="00000000" w:rsidDel="00000000" w:rsidP="00000000" w:rsidRDefault="00000000" w:rsidRPr="00000000" w14:paraId="0000007C">
      <w:pPr>
        <w:shd w:fill="auto" w:val="clear"/>
        <w:rPr/>
      </w:pPr>
      <w:r w:rsidDel="00000000" w:rsidR="00000000" w:rsidRPr="00000000">
        <w:rPr>
          <w:rtl w:val="0"/>
        </w:rPr>
      </w:r>
    </w:p>
    <w:p w:rsidR="00000000" w:rsidDel="00000000" w:rsidP="00000000" w:rsidRDefault="00000000" w:rsidRPr="00000000" w14:paraId="0000007D">
      <w:pPr>
        <w:shd w:fill="auto" w:val="clear"/>
        <w:rPr/>
      </w:pPr>
      <w:r w:rsidDel="00000000" w:rsidR="00000000" w:rsidRPr="00000000">
        <w:rPr>
          <w:rtl w:val="0"/>
        </w:rPr>
      </w:r>
    </w:p>
    <w:p w:rsidR="00000000" w:rsidDel="00000000" w:rsidP="00000000" w:rsidRDefault="00000000" w:rsidRPr="00000000" w14:paraId="0000007E">
      <w:pPr>
        <w:shd w:fill="auto" w:val="clear"/>
        <w:rPr/>
      </w:pPr>
      <w:r w:rsidDel="00000000" w:rsidR="00000000" w:rsidRPr="00000000">
        <w:rPr>
          <w:rtl w:val="0"/>
        </w:rPr>
      </w:r>
    </w:p>
    <w:p w:rsidR="00000000" w:rsidDel="00000000" w:rsidP="00000000" w:rsidRDefault="00000000" w:rsidRPr="00000000" w14:paraId="0000007F">
      <w:pPr>
        <w:shd w:fill="auto" w:val="clear"/>
        <w:rPr/>
      </w:pPr>
      <w:r w:rsidDel="00000000" w:rsidR="00000000" w:rsidRPr="00000000">
        <w:rPr>
          <w:rtl w:val="0"/>
        </w:rPr>
      </w:r>
    </w:p>
    <w:p w:rsidR="00000000" w:rsidDel="00000000" w:rsidP="00000000" w:rsidRDefault="00000000" w:rsidRPr="00000000" w14:paraId="00000080">
      <w:pPr>
        <w:shd w:fill="auto" w:val="clear"/>
        <w:rPr/>
      </w:pPr>
      <w:r w:rsidDel="00000000" w:rsidR="00000000" w:rsidRPr="00000000">
        <w:rPr>
          <w:rtl w:val="0"/>
        </w:rPr>
      </w:r>
    </w:p>
    <w:p w:rsidR="00000000" w:rsidDel="00000000" w:rsidP="00000000" w:rsidRDefault="00000000" w:rsidRPr="00000000" w14:paraId="00000081">
      <w:pPr>
        <w:pStyle w:val="Heading2"/>
        <w:spacing w:after="0" w:before="0" w:lineRule="auto"/>
        <w:rPr>
          <w:b w:val="0"/>
          <w:bCs w:val="0"/>
          <w:sz w:val="28"/>
          <w:szCs w:val="28"/>
        </w:rPr>
      </w:pPr>
      <w:r w:rsidDel="00000000" w:rsidR="00000000" w:rsidRPr="00000000">
        <w:rPr>
          <w:rtl w:val="0"/>
        </w:rPr>
      </w:r>
    </w:p>
    <w:p w:rsidR="00000000" w:rsidDel="00000000" w:rsidP="00000000" w:rsidRDefault="00000000" w:rsidRPr="00000000" w14:paraId="00000082">
      <w:pPr>
        <w:pStyle w:val="Heading2"/>
        <w:spacing w:after="0" w:before="0" w:lineRule="auto"/>
        <w:rPr>
          <w:b w:val="0"/>
          <w:bCs w:val="0"/>
          <w:sz w:val="28"/>
          <w:szCs w:val="28"/>
        </w:rPr>
      </w:pPr>
      <w:r w:rsidDel="00000000" w:rsidR="00000000" w:rsidRPr="00000000">
        <w:rPr>
          <w:rtl w:val="0"/>
        </w:rPr>
      </w:r>
    </w:p>
    <w:p w:rsidR="00000000" w:rsidDel="00000000" w:rsidP="00000000" w:rsidRDefault="00000000" w:rsidRPr="00000000" w14:paraId="00000083">
      <w:pPr>
        <w:pStyle w:val="Heading2"/>
        <w:spacing w:after="0" w:before="0" w:lineRule="auto"/>
        <w:rPr>
          <w:b w:val="0"/>
          <w:bCs w:val="0"/>
          <w:sz w:val="28"/>
          <w:szCs w:val="28"/>
        </w:rPr>
      </w:pPr>
      <w:r w:rsidDel="00000000" w:rsidR="00000000" w:rsidRPr="00000000">
        <w:rPr>
          <w:b w:val="0"/>
          <w:bCs w:val="0"/>
          <w:sz w:val="28"/>
          <w:szCs w:val="28"/>
          <w:rtl w:val="0"/>
        </w:rPr>
        <w:t xml:space="preserve">Describe the costume to the best of your ability here. Insert a photo for each and description for each costume.</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All three actors will be dressed for a post-apocalyptic world — mismatched, scavenged pieces that are worn and not too clean, but very comfortable to move in. Hamza will also have a blond wig that helps him camouflage his race.</w:t>
      </w:r>
    </w:p>
    <w:p w:rsidR="00000000" w:rsidDel="00000000" w:rsidP="00000000" w:rsidRDefault="00000000" w:rsidRPr="00000000" w14:paraId="00000086">
      <w:pPr>
        <w:rPr/>
      </w:pPr>
      <w:r w:rsidDel="00000000" w:rsidR="00000000" w:rsidRPr="00000000">
        <w:rPr>
          <w:rtl w:val="0"/>
        </w:rPr>
        <w:t xml:space="preserve">The Fox transforms into his true spirit form at one point, which consists of a highly stylized, human-sized puppet.</w:t>
      </w:r>
      <w:r w:rsidDel="00000000" w:rsidR="00000000" w:rsidRPr="00000000">
        <w:rPr>
          <w:rtl w:val="0"/>
        </w:rPr>
      </w:r>
    </w:p>
    <w:p w:rsidR="00000000" w:rsidDel="00000000" w:rsidP="00000000" w:rsidRDefault="00000000" w:rsidRPr="00000000" w14:paraId="00000087">
      <w:pPr>
        <w:shd w:fill="auto" w:val="clear"/>
        <w:rPr>
          <w:rFonts w:ascii="Helvetica Neue" w:cs="Helvetica Neue" w:eastAsia="Helvetica Neue" w:hAnsi="Helvetica Neue"/>
          <w:b w:val="1"/>
          <w:bCs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88">
      <w:pPr>
        <w:pStyle w:val="Heading2"/>
        <w:rPr/>
      </w:pPr>
      <w:r w:rsidDel="00000000" w:rsidR="00000000" w:rsidRPr="00000000">
        <w:rPr>
          <w:rtl w:val="0"/>
        </w:rPr>
        <w:t xml:space="preserve">Get in Touch</w:t>
      </w:r>
    </w:p>
    <w:p w:rsidR="00000000" w:rsidDel="00000000" w:rsidP="00000000" w:rsidRDefault="00000000" w:rsidRPr="00000000" w14:paraId="00000089">
      <w:pPr>
        <w:rPr/>
      </w:pPr>
      <w:r w:rsidDel="00000000" w:rsidR="00000000" w:rsidRPr="00000000">
        <w:rPr>
          <w:rtl w:val="0"/>
        </w:rPr>
        <w:t xml:space="preserve">If you have any questions or concerns about this access guide or planning your visit to who? hú? </w:t>
      </w:r>
      <w:r w:rsidDel="00000000" w:rsidR="00000000" w:rsidRPr="00000000">
        <w:rPr>
          <w:rFonts w:ascii="SimSun" w:cs="SimSun" w:eastAsia="SimSun" w:hAnsi="SimSun"/>
          <w:rtl w:val="0"/>
        </w:rPr>
        <w:t xml:space="preserve">狐</w:t>
      </w:r>
      <w:r w:rsidDel="00000000" w:rsidR="00000000" w:rsidRPr="00000000">
        <w:rPr>
          <w:rtl w:val="0"/>
        </w:rPr>
        <w:t xml:space="preserve">at the 2026 Toronto Fringe Festival, please reach out.</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shd w:fill="auto" w:val="clear"/>
        <w:rPr>
          <w:b w:val="1"/>
          <w:bCs w:val="1"/>
        </w:rPr>
      </w:pPr>
      <w:r w:rsidDel="00000000" w:rsidR="00000000" w:rsidRPr="00000000">
        <w:rPr>
          <w:b w:val="1"/>
          <w:bCs w:val="1"/>
          <w:rtl w:val="0"/>
        </w:rPr>
        <w:t xml:space="preserve">Contact Name</w:t>
      </w:r>
    </w:p>
    <w:p w:rsidR="00000000" w:rsidDel="00000000" w:rsidP="00000000" w:rsidRDefault="00000000" w:rsidRPr="00000000" w14:paraId="0000008C">
      <w:pPr>
        <w:shd w:fill="auto" w:val="clear"/>
        <w:rPr/>
      </w:pPr>
      <w:r w:rsidDel="00000000" w:rsidR="00000000" w:rsidRPr="00000000">
        <w:rPr>
          <w:b w:val="1"/>
          <w:bCs w:val="1"/>
          <w:rtl w:val="0"/>
        </w:rPr>
        <w:t xml:space="preserve">Title/Position:</w:t>
      </w:r>
      <w:r w:rsidDel="00000000" w:rsidR="00000000" w:rsidRPr="00000000">
        <w:rPr>
          <w:rtl w:val="0"/>
        </w:rPr>
        <w:t xml:space="preserve"> Nick Fangzheng Wang</w:t>
      </w:r>
    </w:p>
    <w:p w:rsidR="00000000" w:rsidDel="00000000" w:rsidP="00000000" w:rsidRDefault="00000000" w:rsidRPr="00000000" w14:paraId="0000008D">
      <w:pPr>
        <w:shd w:fill="auto" w:val="clear"/>
        <w:rPr/>
      </w:pPr>
      <w:r w:rsidDel="00000000" w:rsidR="00000000" w:rsidRPr="00000000">
        <w:rPr>
          <w:b w:val="1"/>
          <w:bCs w:val="1"/>
          <w:rtl w:val="0"/>
        </w:rPr>
        <w:t xml:space="preserve">Email:</w:t>
      </w:r>
      <w:r w:rsidDel="00000000" w:rsidR="00000000" w:rsidRPr="00000000">
        <w:rPr>
          <w:rtl w:val="0"/>
        </w:rPr>
        <w:t xml:space="preserve"> info@yutheatre.com</w:t>
      </w:r>
    </w:p>
    <w:p w:rsidR="00000000" w:rsidDel="00000000" w:rsidP="00000000" w:rsidRDefault="00000000" w:rsidRPr="00000000" w14:paraId="0000008E">
      <w:pPr>
        <w:shd w:fill="auto" w:val="clear"/>
        <w:rPr/>
      </w:pPr>
      <w:r w:rsidDel="00000000" w:rsidR="00000000" w:rsidRPr="00000000">
        <w:rPr>
          <w:b w:val="1"/>
          <w:bCs w:val="1"/>
          <w:rtl w:val="0"/>
        </w:rPr>
        <w:t xml:space="preserve">Phone:</w:t>
      </w:r>
      <w:r w:rsidDel="00000000" w:rsidR="00000000" w:rsidRPr="00000000">
        <w:rPr>
          <w:rtl w:val="0"/>
        </w:rPr>
        <w:t xml:space="preserve"> 613-929-1694</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b w:val="1"/>
          <w:bCs w:val="1"/>
        </w:rPr>
      </w:pPr>
      <w:r w:rsidDel="00000000" w:rsidR="00000000" w:rsidRPr="00000000">
        <w:rPr>
          <w:rtl w:val="0"/>
        </w:rPr>
        <w:t xml:space="preserve">If you want to tell the Fringe about your experience or have feedback that you would like to share, you can call, write, or send an email to the Fringe.</w:t>
      </w:r>
      <w:r w:rsidDel="00000000" w:rsidR="00000000" w:rsidRPr="00000000">
        <w:rPr>
          <w:rtl w:val="0"/>
        </w:rPr>
      </w:r>
    </w:p>
    <w:p w:rsidR="00000000" w:rsidDel="00000000" w:rsidP="00000000" w:rsidRDefault="00000000" w:rsidRPr="00000000" w14:paraId="00000091">
      <w:pPr>
        <w:rPr>
          <w:b w:val="1"/>
          <w:bCs w:val="1"/>
        </w:rPr>
      </w:pPr>
      <w:r w:rsidDel="00000000" w:rsidR="00000000" w:rsidRPr="00000000">
        <w:rPr>
          <w:rtl w:val="0"/>
        </w:rPr>
      </w:r>
    </w:p>
    <w:p w:rsidR="00000000" w:rsidDel="00000000" w:rsidP="00000000" w:rsidRDefault="00000000" w:rsidRPr="00000000" w14:paraId="00000092">
      <w:pPr>
        <w:rPr>
          <w:b w:val="1"/>
          <w:bCs w:val="1"/>
        </w:rPr>
      </w:pPr>
      <w:r w:rsidDel="00000000" w:rsidR="00000000" w:rsidRPr="00000000">
        <w:rPr>
          <w:b w:val="1"/>
          <w:bCs w:val="1"/>
          <w:rtl w:val="0"/>
        </w:rPr>
        <w:t xml:space="preserve">Our address is:</w:t>
      </w:r>
    </w:p>
    <w:p w:rsidR="00000000" w:rsidDel="00000000" w:rsidP="00000000" w:rsidRDefault="00000000" w:rsidRPr="00000000" w14:paraId="00000093">
      <w:pPr>
        <w:rPr/>
      </w:pPr>
      <w:r w:rsidDel="00000000" w:rsidR="00000000" w:rsidRPr="00000000">
        <w:rPr>
          <w:rtl w:val="0"/>
        </w:rPr>
        <w:t xml:space="preserve">100 Broadview Avenue, Suite 300</w:t>
      </w:r>
    </w:p>
    <w:p w:rsidR="00000000" w:rsidDel="00000000" w:rsidP="00000000" w:rsidRDefault="00000000" w:rsidRPr="00000000" w14:paraId="00000094">
      <w:pPr>
        <w:rPr/>
      </w:pPr>
      <w:r w:rsidDel="00000000" w:rsidR="00000000" w:rsidRPr="00000000">
        <w:rPr>
          <w:rtl w:val="0"/>
        </w:rPr>
        <w:t xml:space="preserve">Toronto, ON</w:t>
      </w:r>
    </w:p>
    <w:p w:rsidR="00000000" w:rsidDel="00000000" w:rsidP="00000000" w:rsidRDefault="00000000" w:rsidRPr="00000000" w14:paraId="00000095">
      <w:pPr>
        <w:rPr/>
      </w:pPr>
      <w:r w:rsidDel="00000000" w:rsidR="00000000" w:rsidRPr="00000000">
        <w:rPr>
          <w:rtl w:val="0"/>
        </w:rPr>
        <w:t xml:space="preserve">M4M 3H3</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b w:val="1"/>
          <w:bCs w:val="1"/>
        </w:rPr>
      </w:pPr>
      <w:r w:rsidDel="00000000" w:rsidR="00000000" w:rsidRPr="00000000">
        <w:rPr>
          <w:b w:val="1"/>
          <w:bCs w:val="1"/>
          <w:rtl w:val="0"/>
        </w:rPr>
        <w:t xml:space="preserve">Our email address is:</w:t>
      </w:r>
    </w:p>
    <w:p w:rsidR="00000000" w:rsidDel="00000000" w:rsidP="00000000" w:rsidRDefault="00000000" w:rsidRPr="00000000" w14:paraId="00000098">
      <w:pPr>
        <w:rPr/>
      </w:pPr>
      <w:hyperlink r:id="rId18">
        <w:r w:rsidDel="00000000" w:rsidR="00000000" w:rsidRPr="00000000">
          <w:rPr>
            <w:color w:val="0000ff"/>
            <w:u w:val="single"/>
            <w:rtl w:val="0"/>
          </w:rPr>
          <w:t xml:space="preserve">access@fringetoronto.com</w:t>
        </w:r>
      </w:hyperlink>
      <w:r w:rsidDel="00000000" w:rsidR="00000000" w:rsidRPr="00000000">
        <w:rPr>
          <w:rtl w:val="0"/>
        </w:rPr>
      </w:r>
    </w:p>
    <w:p w:rsidR="00000000" w:rsidDel="00000000" w:rsidP="00000000" w:rsidRDefault="00000000" w:rsidRPr="00000000" w14:paraId="00000099">
      <w:pPr>
        <w:rPr>
          <w:b w:val="1"/>
          <w:bCs w:val="1"/>
        </w:rPr>
      </w:pPr>
      <w:r w:rsidDel="00000000" w:rsidR="00000000" w:rsidRPr="00000000">
        <w:rPr>
          <w:rtl w:val="0"/>
        </w:rPr>
      </w:r>
    </w:p>
    <w:p w:rsidR="00000000" w:rsidDel="00000000" w:rsidP="00000000" w:rsidRDefault="00000000" w:rsidRPr="00000000" w14:paraId="0000009A">
      <w:pPr>
        <w:rPr>
          <w:b w:val="1"/>
          <w:bCs w:val="1"/>
        </w:rPr>
      </w:pPr>
      <w:r w:rsidDel="00000000" w:rsidR="00000000" w:rsidRPr="00000000">
        <w:rPr>
          <w:b w:val="1"/>
          <w:bCs w:val="1"/>
          <w:rtl w:val="0"/>
        </w:rPr>
        <w:t xml:space="preserve">Our phone number is:</w:t>
      </w:r>
    </w:p>
    <w:p w:rsidR="00000000" w:rsidDel="00000000" w:rsidP="00000000" w:rsidRDefault="00000000" w:rsidRPr="00000000" w14:paraId="0000009B">
      <w:pPr>
        <w:rPr/>
      </w:pPr>
      <w:r w:rsidDel="00000000" w:rsidR="00000000" w:rsidRPr="00000000">
        <w:rPr>
          <w:rtl w:val="0"/>
        </w:rPr>
        <w:t xml:space="preserve">416-966-1062</w:t>
      </w:r>
    </w:p>
    <w:p w:rsidR="00000000" w:rsidDel="00000000" w:rsidP="00000000" w:rsidRDefault="00000000" w:rsidRPr="00000000" w14:paraId="0000009C">
      <w:pPr>
        <w:rPr>
          <w:b w:val="1"/>
          <w:bCs w:val="1"/>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Thank you for coming to the 2026 Toronto Fringe Festival.</w:t>
      </w:r>
    </w:p>
    <w:sectPr>
      <w:type w:val="nextPage"/>
      <w:pgSz w:h="15840" w:w="12240" w:orient="portrait"/>
      <w:pgMar w:bottom="1440" w:top="1440" w:left="1440" w:right="1440" w:header="706" w:footer="706"/>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Microsoft Office User" w:id="0" w:date="2023-05-24T18:19:00Z">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Adjust page numbers accordingly.</w:t>
      </w:r>
    </w:p>
  </w:comment>
  <w:comment w:author="Microsoft Office User" w:id="1" w:date="2023-05-24T18:19:00Z">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Delete access measures that you are not offering.</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A2" w15:done="0"/>
  <w15:commentEx w15:paraId="000000A3"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SimSun"/>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leader="none" w:pos="4680"/>
        <w:tab w:val="right" w:leader="none" w:pos="9360"/>
      </w:tabs>
      <w:jc w:val="right"/>
      <w:rPr>
        <w:rFonts w:ascii="Helvetica Neue" w:cs="Helvetica Neue" w:eastAsia="Helvetica Neue" w:hAnsi="Helvetica Neue"/>
      </w:rPr>
    </w:pPr>
    <w:r w:rsidDel="00000000" w:rsidR="00000000" w:rsidRPr="00000000">
      <w:rPr>
        <w:rFonts w:ascii="Helvetica Neue" w:cs="Helvetica Neue" w:eastAsia="Helvetica Neue" w:hAnsi="Helvetica Neu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680"/>
        <w:tab w:val="right" w:leader="none" w:pos="9360"/>
      </w:tabs>
      <w:ind w:right="360"/>
      <w:rPr>
        <w:rFonts w:ascii="Helvetica Neue" w:cs="Helvetica Neue" w:eastAsia="Helvetica Neue" w:hAnsi="Helvetica Neu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680"/>
        <w:tab w:val="right" w:leader="none" w:pos="9360"/>
      </w:tabs>
      <w:jc w:val="right"/>
      <w:rPr>
        <w:rFonts w:ascii="Helvetica Neue" w:cs="Helvetica Neue" w:eastAsia="Helvetica Neue" w:hAnsi="Helvetica Neue"/>
      </w:rPr>
    </w:pPr>
    <w:r w:rsidDel="00000000" w:rsidR="00000000" w:rsidRPr="00000000">
      <w:rPr>
        <w:rFonts w:ascii="Helvetica Neue" w:cs="Helvetica Neue" w:eastAsia="Helvetica Neue" w:hAnsi="Helvetica Neu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680"/>
        <w:tab w:val="right" w:leader="none" w:pos="9360"/>
      </w:tabs>
      <w:ind w:right="360"/>
      <w:rPr>
        <w:rFonts w:ascii="Helvetica Neue" w:cs="Helvetica Neue" w:eastAsia="Helvetica Neue" w:hAnsi="Helvetica Neu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sz w:val="28"/>
        <w:szCs w:val="28"/>
        <w:lang w:val="en_CA"/>
      </w:rPr>
    </w:rPrDefault>
    <w:pPrDefault>
      <w:pPr>
        <w:shd w:fill="fefefe" w:val="clear"/>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rPr>
      <w:b w:val="1"/>
      <w:bCs w:val="1"/>
      <w:sz w:val="48"/>
      <w:szCs w:val="48"/>
    </w:rPr>
  </w:style>
  <w:style w:type="paragraph" w:styleId="Heading2">
    <w:name w:val="heading 2"/>
    <w:basedOn w:val="Normal"/>
    <w:next w:val="Normal"/>
    <w:pPr>
      <w:spacing w:after="300" w:before="360" w:lineRule="auto"/>
    </w:pPr>
    <w:rPr>
      <w:rFonts w:ascii="Helvetica Neue" w:cs="Helvetica Neue" w:eastAsia="Helvetica Neue" w:hAnsi="Helvetica Neue"/>
      <w:b w:val="1"/>
      <w:bCs w:val="1"/>
      <w:sz w:val="36"/>
      <w:szCs w:val="36"/>
    </w:rPr>
  </w:style>
  <w:style w:type="paragraph" w:styleId="Heading3">
    <w:name w:val="heading 3"/>
    <w:basedOn w:val="Normal"/>
    <w:next w:val="Normal"/>
    <w:pPr/>
    <w:rPr>
      <w:b w:val="1"/>
      <w:bCs w:val="1"/>
      <w:sz w:val="32"/>
      <w:szCs w:val="32"/>
    </w:rPr>
  </w:style>
  <w:style w:type="paragraph" w:styleId="Heading4">
    <w:name w:val="heading 4"/>
    <w:basedOn w:val="Normal"/>
    <w:next w:val="Normal"/>
    <w:pPr>
      <w:keepNext w:val="1"/>
      <w:keepLines w:val="1"/>
      <w:spacing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image" Target="media/image1.jpg"/><Relationship Id="rId13" Type="http://schemas.openxmlformats.org/officeDocument/2006/relationships/image" Target="media/image8.png"/><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png"/><Relationship Id="rId15" Type="http://schemas.openxmlformats.org/officeDocument/2006/relationships/image" Target="media/image7.png"/><Relationship Id="rId14" Type="http://schemas.openxmlformats.org/officeDocument/2006/relationships/image" Target="media/image3.png"/><Relationship Id="rId17" Type="http://schemas.openxmlformats.org/officeDocument/2006/relationships/image" Target="media/image9.jpg"/><Relationship Id="rId16" Type="http://schemas.openxmlformats.org/officeDocument/2006/relationships/image" Target="media/image10.jpg"/><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hyperlink" Target="mailto:access@fringetoronto.com" TargetMode="Externa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ZRxrFp6WHdyZRiNN0HvvQXqIBA==">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