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9C8A" w14:textId="7247A655" w:rsidR="0040423B" w:rsidRPr="0040423B" w:rsidRDefault="0040423B" w:rsidP="0040423B">
      <w:pPr>
        <w:rPr>
          <w:b/>
          <w:bCs/>
          <w:u w:val="single"/>
        </w:rPr>
      </w:pPr>
      <w:r w:rsidRPr="0040423B">
        <w:rPr>
          <w:b/>
          <w:bCs/>
          <w:u w:val="single"/>
        </w:rPr>
        <w:t>ACCESSIBILITY RIDER</w:t>
      </w:r>
    </w:p>
    <w:p w14:paraId="285DF76C" w14:textId="77777777" w:rsidR="0040423B" w:rsidRPr="0062605A" w:rsidRDefault="0040423B" w:rsidP="0040423B">
      <w:pPr>
        <w:jc w:val="center"/>
        <w:rPr>
          <w:b/>
          <w:bCs/>
          <w:u w:val="single"/>
        </w:rPr>
      </w:pPr>
      <w:r w:rsidRPr="0062605A">
        <w:rPr>
          <w:b/>
          <w:bCs/>
          <w:u w:val="single"/>
        </w:rPr>
        <w:t>KORE</w:t>
      </w:r>
    </w:p>
    <w:p w14:paraId="06EA5E7A" w14:textId="17CFAACF" w:rsidR="0040423B" w:rsidRPr="0062605A" w:rsidRDefault="0040423B" w:rsidP="0040423B">
      <w:r w:rsidRPr="0062605A">
        <w:rPr>
          <w:u w:val="single"/>
        </w:rPr>
        <w:t>VENUE:</w:t>
      </w:r>
      <w:r w:rsidRPr="0062605A">
        <w:t xml:space="preserve"> </w:t>
      </w:r>
      <w:r w:rsidR="0062605A">
        <w:tab/>
      </w:r>
      <w:r w:rsidR="0062605A">
        <w:tab/>
      </w:r>
      <w:r w:rsidRPr="0062605A">
        <w:t xml:space="preserve">The Cockpit, </w:t>
      </w:r>
      <w:proofErr w:type="spellStart"/>
      <w:r w:rsidRPr="0062605A">
        <w:t>Gateforth</w:t>
      </w:r>
      <w:proofErr w:type="spellEnd"/>
      <w:r w:rsidRPr="0062605A">
        <w:t xml:space="preserve"> Street, London NW8 8EH  </w:t>
      </w:r>
    </w:p>
    <w:p w14:paraId="1CAEA444" w14:textId="4917876C" w:rsidR="0040423B" w:rsidRPr="0062605A" w:rsidRDefault="0040423B" w:rsidP="0040423B">
      <w:r w:rsidRPr="0062605A">
        <w:rPr>
          <w:u w:val="single"/>
        </w:rPr>
        <w:t>DATE:</w:t>
      </w:r>
      <w:r w:rsidRPr="0062605A">
        <w:t xml:space="preserve"> </w:t>
      </w:r>
      <w:r w:rsidR="0062605A">
        <w:tab/>
      </w:r>
      <w:r w:rsidR="0062605A">
        <w:tab/>
      </w:r>
      <w:r w:rsidR="0062605A">
        <w:tab/>
      </w:r>
      <w:r w:rsidRPr="0062605A">
        <w:t xml:space="preserve">19-20/08/2025  </w:t>
      </w:r>
    </w:p>
    <w:p w14:paraId="169F16E9" w14:textId="54DDB058" w:rsidR="0040423B" w:rsidRPr="0062605A" w:rsidRDefault="0040423B" w:rsidP="0040423B">
      <w:r w:rsidRPr="0062605A">
        <w:rPr>
          <w:u w:val="single"/>
        </w:rPr>
        <w:t>TIME:</w:t>
      </w:r>
      <w:r w:rsidRPr="0062605A">
        <w:t xml:space="preserve"> </w:t>
      </w:r>
      <w:r w:rsidR="0062605A">
        <w:tab/>
      </w:r>
      <w:r w:rsidR="0062605A">
        <w:tab/>
      </w:r>
      <w:r w:rsidR="0062605A">
        <w:tab/>
      </w:r>
      <w:r w:rsidRPr="0062605A">
        <w:t xml:space="preserve">21:00 – 22:00  </w:t>
      </w:r>
    </w:p>
    <w:p w14:paraId="3BE6BD2C" w14:textId="77777777" w:rsidR="0040423B" w:rsidRDefault="0040423B" w:rsidP="0040423B"/>
    <w:p w14:paraId="623DB9BA" w14:textId="77777777" w:rsidR="0040423B" w:rsidRDefault="0040423B" w:rsidP="0040423B">
      <w:pPr>
        <w:rPr>
          <w:b/>
          <w:bCs/>
        </w:rPr>
      </w:pPr>
      <w:r w:rsidRPr="0040423B">
        <w:rPr>
          <w:b/>
          <w:bCs/>
        </w:rPr>
        <w:t>VENUE ACCESS</w:t>
      </w:r>
    </w:p>
    <w:p w14:paraId="30311DD1" w14:textId="359D812B" w:rsidR="0040423B" w:rsidRPr="0062605A" w:rsidRDefault="0040423B" w:rsidP="0062605A">
      <w:r w:rsidRPr="0040423B">
        <w:rPr>
          <w:b/>
          <w:bCs/>
        </w:rPr>
        <w:t>Entrance</w:t>
      </w:r>
      <w:r>
        <w:t xml:space="preserve">: The Cockpit’s main entrance is step-free via a side door (please ring the bell for assistance if needed). The lobby and box office are at ground level.  </w:t>
      </w:r>
    </w:p>
    <w:p w14:paraId="45B5ECB4" w14:textId="77777777" w:rsidR="0062605A" w:rsidRDefault="0040423B" w:rsidP="0062605A">
      <w:r w:rsidRPr="0040423B">
        <w:rPr>
          <w:b/>
          <w:bCs/>
        </w:rPr>
        <w:t>Performance Space:</w:t>
      </w:r>
      <w:r>
        <w:t xml:space="preserve"> </w:t>
      </w:r>
      <w:r w:rsidR="0062605A">
        <w:t xml:space="preserve">Auditorium access for wheelchair users is possible via the car park and rear entrance, but this requires contacting the theatre in advance. There are six steps down from the foyer to the auditorium. Only four wheelchair users are permitted on the premises at any one time, so advance notice is recommended. </w:t>
      </w:r>
    </w:p>
    <w:p w14:paraId="457C4A45" w14:textId="02B3C5BF" w:rsidR="0040423B" w:rsidRDefault="0040423B" w:rsidP="0062605A">
      <w:r w:rsidRPr="0040423B">
        <w:rPr>
          <w:b/>
          <w:bCs/>
        </w:rPr>
        <w:t>Toilets:</w:t>
      </w:r>
      <w:r>
        <w:t xml:space="preserve"> An accessible toilet is available on the ground floor. Gender-neutral and standard toilets are downstairs (note: no accessible toilet in the basement).  </w:t>
      </w:r>
    </w:p>
    <w:p w14:paraId="4C3A19CC" w14:textId="1C6D1A44" w:rsidR="0040423B" w:rsidRDefault="0040423B" w:rsidP="0040423B">
      <w:r w:rsidRPr="0040423B">
        <w:rPr>
          <w:b/>
          <w:bCs/>
        </w:rPr>
        <w:t>Bar:</w:t>
      </w:r>
      <w:r>
        <w:t xml:space="preserve"> The ground-floor bar serves alcoholic/non-alcoholic drinks. Free water is available.  </w:t>
      </w:r>
    </w:p>
    <w:p w14:paraId="56B9ACDC" w14:textId="578C4274" w:rsidR="0040423B" w:rsidRDefault="0040423B" w:rsidP="0040423B">
      <w:r w:rsidRPr="0040423B">
        <w:rPr>
          <w:b/>
          <w:bCs/>
        </w:rPr>
        <w:t>Seating:</w:t>
      </w:r>
      <w:r>
        <w:t xml:space="preserve"> Unreserved bench seating with back support. Let staff know if you require priority or aisle seating.  </w:t>
      </w:r>
    </w:p>
    <w:p w14:paraId="2C295BED" w14:textId="77777777" w:rsidR="0040423B" w:rsidRDefault="0040423B" w:rsidP="0040423B"/>
    <w:p w14:paraId="49B84B12" w14:textId="393312ED" w:rsidR="0040423B" w:rsidRPr="0040423B" w:rsidRDefault="0040423B" w:rsidP="0040423B">
      <w:pPr>
        <w:rPr>
          <w:b/>
          <w:bCs/>
        </w:rPr>
      </w:pPr>
      <w:r w:rsidRPr="0040423B">
        <w:rPr>
          <w:b/>
          <w:bCs/>
        </w:rPr>
        <w:t>EVENT TIMINGS</w:t>
      </w:r>
    </w:p>
    <w:p w14:paraId="3E24BF51" w14:textId="26B6B14B" w:rsidR="0040423B" w:rsidRDefault="0040423B" w:rsidP="0040423B">
      <w:r>
        <w:t>Doors Open:</w:t>
      </w:r>
    </w:p>
    <w:p w14:paraId="22CC4EBC" w14:textId="32D6A815" w:rsidR="0040423B" w:rsidRDefault="0040423B" w:rsidP="0040423B">
      <w:r>
        <w:t>Show Start: 21:00</w:t>
      </w:r>
    </w:p>
    <w:p w14:paraId="12F540A4" w14:textId="6D20A977" w:rsidR="0040423B" w:rsidRDefault="0040423B" w:rsidP="0040423B">
      <w:r>
        <w:t xml:space="preserve">Interval: </w:t>
      </w:r>
      <w:r w:rsidRPr="0040423B">
        <w:rPr>
          <w:b/>
          <w:bCs/>
          <w:i/>
          <w:iCs/>
        </w:rPr>
        <w:t>KORE</w:t>
      </w:r>
      <w:r>
        <w:t xml:space="preserve"> is 60 mins long with no interval</w:t>
      </w:r>
    </w:p>
    <w:p w14:paraId="65BD8BD9" w14:textId="4D0CA1D6" w:rsidR="0040423B" w:rsidRDefault="007E077B" w:rsidP="0040423B">
      <w:r>
        <w:t>Venue Closes</w:t>
      </w:r>
      <w:r w:rsidR="0062605A">
        <w:t xml:space="preserve">: </w:t>
      </w:r>
      <w:r>
        <w:t>11</w:t>
      </w:r>
      <w:r w:rsidR="0062605A">
        <w:t>:00</w:t>
      </w:r>
    </w:p>
    <w:p w14:paraId="525C0ABE" w14:textId="40BB19FE" w:rsidR="0040423B" w:rsidRDefault="0040423B" w:rsidP="0040423B">
      <w:r>
        <w:t xml:space="preserve">You’re welcome to leave/re-enter quietly during the performance.  </w:t>
      </w:r>
    </w:p>
    <w:p w14:paraId="2862794B" w14:textId="77777777" w:rsidR="0040423B" w:rsidRDefault="0040423B" w:rsidP="0040423B"/>
    <w:p w14:paraId="3014FEFB" w14:textId="04707468" w:rsidR="0040423B" w:rsidRPr="0040423B" w:rsidRDefault="0040423B" w:rsidP="0040423B">
      <w:pPr>
        <w:rPr>
          <w:b/>
          <w:bCs/>
        </w:rPr>
      </w:pPr>
      <w:r w:rsidRPr="0040423B">
        <w:rPr>
          <w:b/>
          <w:bCs/>
        </w:rPr>
        <w:t>CONTENT NOTES</w:t>
      </w:r>
    </w:p>
    <w:p w14:paraId="3086A280" w14:textId="11B41CD3" w:rsidR="0040423B" w:rsidRDefault="0040423B" w:rsidP="0040423B">
      <w:r>
        <w:t xml:space="preserve">Trigger Warnings: </w:t>
      </w:r>
      <w:r w:rsidRPr="0040423B">
        <w:rPr>
          <w:b/>
          <w:bCs/>
          <w:i/>
          <w:iCs/>
        </w:rPr>
        <w:t>KORE</w:t>
      </w:r>
      <w:r>
        <w:rPr>
          <w:b/>
          <w:bCs/>
          <w:i/>
          <w:iCs/>
        </w:rPr>
        <w:t xml:space="preserve"> </w:t>
      </w:r>
      <w:r>
        <w:t xml:space="preserve">includes strobe lighting, sudden loud sounds, themes of loss/grief, or substance abuse, </w:t>
      </w:r>
      <w:r w:rsidR="0062605A">
        <w:t>prescription dependence</w:t>
      </w:r>
      <w:r>
        <w:t xml:space="preserve">, suicide. </w:t>
      </w:r>
    </w:p>
    <w:p w14:paraId="1147F74B" w14:textId="38565821" w:rsidR="0040423B" w:rsidRDefault="0040423B" w:rsidP="0040423B">
      <w:r>
        <w:t>Sensory Notes: The production uses immersive sound, low lighting</w:t>
      </w:r>
    </w:p>
    <w:p w14:paraId="10E6B4F1" w14:textId="7D7B1926" w:rsidR="0040423B" w:rsidRDefault="0040423B" w:rsidP="0040423B"/>
    <w:p w14:paraId="1F94D6AE" w14:textId="3A5C4F57" w:rsidR="0040423B" w:rsidRPr="0040423B" w:rsidRDefault="0040423B" w:rsidP="0040423B">
      <w:pPr>
        <w:rPr>
          <w:b/>
          <w:bCs/>
        </w:rPr>
      </w:pPr>
      <w:r w:rsidRPr="0040423B">
        <w:rPr>
          <w:b/>
          <w:bCs/>
        </w:rPr>
        <w:t>ACCESS PROVISIONS</w:t>
      </w:r>
    </w:p>
    <w:p w14:paraId="2BFCA728" w14:textId="45C28C11" w:rsidR="0040423B" w:rsidRDefault="0040423B" w:rsidP="0040423B">
      <w:r>
        <w:t>BSL Interpretation:</w:t>
      </w:r>
      <w:r w:rsidR="0062605A">
        <w:t xml:space="preserve"> </w:t>
      </w:r>
      <w:r>
        <w:t>[Not available]</w:t>
      </w:r>
    </w:p>
    <w:p w14:paraId="16A56A1F" w14:textId="5384319B" w:rsidR="0040423B" w:rsidRDefault="0040423B" w:rsidP="0040423B">
      <w:r>
        <w:lastRenderedPageBreak/>
        <w:t>Audio Description/Captions:</w:t>
      </w:r>
      <w:r w:rsidR="0062605A">
        <w:t xml:space="preserve"> </w:t>
      </w:r>
      <w:r>
        <w:t xml:space="preserve">[Not available].  </w:t>
      </w:r>
    </w:p>
    <w:p w14:paraId="62E4F0C4" w14:textId="12590947" w:rsidR="0040423B" w:rsidRDefault="0040423B" w:rsidP="0040423B">
      <w:r>
        <w:t xml:space="preserve">Assistance: Staff are trained in disability awareness. Guide/assistance </w:t>
      </w:r>
      <w:r w:rsidR="0062605A">
        <w:t>dog’s</w:t>
      </w:r>
      <w:r>
        <w:t xml:space="preserve"> welcome.  </w:t>
      </w:r>
    </w:p>
    <w:p w14:paraId="748CBC5D" w14:textId="77777777" w:rsidR="0040423B" w:rsidRDefault="0040423B" w:rsidP="0040423B">
      <w:r>
        <w:t xml:space="preserve">Quiet Space: The ground-floor bar area can be used as a break room.  </w:t>
      </w:r>
    </w:p>
    <w:p w14:paraId="4AC9D849" w14:textId="52641346" w:rsidR="0040423B" w:rsidRPr="0040423B" w:rsidRDefault="0040423B" w:rsidP="0040423B">
      <w:pPr>
        <w:rPr>
          <w:b/>
          <w:bCs/>
        </w:rPr>
      </w:pPr>
      <w:r w:rsidRPr="0040423B">
        <w:rPr>
          <w:b/>
          <w:bCs/>
        </w:rPr>
        <w:t>PHOTOGRAPHY/FILMING</w:t>
      </w:r>
    </w:p>
    <w:p w14:paraId="2BC2DC1E" w14:textId="30470D7D" w:rsidR="0040423B" w:rsidRDefault="0040423B" w:rsidP="0040423B">
      <w:r>
        <w:t xml:space="preserve">The performance will not be photographed/filmed. </w:t>
      </w:r>
    </w:p>
    <w:p w14:paraId="42826A60" w14:textId="77777777" w:rsidR="0062605A" w:rsidRDefault="0062605A" w:rsidP="0040423B"/>
    <w:p w14:paraId="6D833BBE" w14:textId="3C5CEA27" w:rsidR="0040423B" w:rsidRPr="0040423B" w:rsidRDefault="0040423B" w:rsidP="0040423B">
      <w:pPr>
        <w:rPr>
          <w:b/>
          <w:bCs/>
        </w:rPr>
      </w:pPr>
      <w:r w:rsidRPr="0040423B">
        <w:rPr>
          <w:b/>
          <w:bCs/>
        </w:rPr>
        <w:t xml:space="preserve">TRAVEL &amp; PARKING </w:t>
      </w:r>
    </w:p>
    <w:p w14:paraId="5E97E7D9" w14:textId="29768D69" w:rsidR="0040423B" w:rsidRDefault="0040423B" w:rsidP="0040423B">
      <w:r>
        <w:t xml:space="preserve">Nearest Tube: Edgware Road (Bakerloo line, step-free) or Marylebone (step-free, 10-min walk).  </w:t>
      </w:r>
    </w:p>
    <w:p w14:paraId="04A66B8B" w14:textId="53795730" w:rsidR="0040423B" w:rsidRDefault="0040423B" w:rsidP="0040423B">
      <w:r>
        <w:t xml:space="preserve">Buses: Routes 18, 27, 205 stop nearby (2-min flat walk).  </w:t>
      </w:r>
    </w:p>
    <w:p w14:paraId="1C3F46C1" w14:textId="77777777" w:rsidR="0062605A" w:rsidRPr="0062605A" w:rsidRDefault="0062605A" w:rsidP="0062605A">
      <w:r w:rsidRPr="0062605A">
        <w:t>The Cockpit has three dedicated disabled parking bays directly in front of the theatre. </w:t>
      </w:r>
    </w:p>
    <w:p w14:paraId="428A1DEC" w14:textId="77777777" w:rsidR="0062605A" w:rsidRPr="0062605A" w:rsidRDefault="0062605A" w:rsidP="0062605A">
      <w:r w:rsidRPr="0062605A">
        <w:t>There is also a car park at the rear of the building, but it's shared with other businesses, so advance booking is required for designated parking spaces. </w:t>
      </w:r>
    </w:p>
    <w:p w14:paraId="486F5780" w14:textId="60AF5B69" w:rsidR="0040423B" w:rsidRDefault="0040423B" w:rsidP="0040423B">
      <w:r>
        <w:t xml:space="preserve">Drop-off: Available directly outside the venue.  </w:t>
      </w:r>
    </w:p>
    <w:p w14:paraId="7C9E7520" w14:textId="77777777" w:rsidR="0040423B" w:rsidRDefault="0040423B" w:rsidP="0040423B"/>
    <w:p w14:paraId="6600391F" w14:textId="0ADFDC8A" w:rsidR="0040423B" w:rsidRPr="0062605A" w:rsidRDefault="0040423B" w:rsidP="0040423B">
      <w:pPr>
        <w:rPr>
          <w:b/>
          <w:bCs/>
        </w:rPr>
      </w:pPr>
      <w:r w:rsidRPr="0062605A">
        <w:rPr>
          <w:b/>
          <w:bCs/>
        </w:rPr>
        <w:t xml:space="preserve">CONTACT  </w:t>
      </w:r>
    </w:p>
    <w:p w14:paraId="319C34B4" w14:textId="77777777" w:rsidR="0040423B" w:rsidRDefault="0040423B" w:rsidP="0040423B">
      <w:r>
        <w:t xml:space="preserve">For access queries or requests (e.g., lift use, BSL, seating):  </w:t>
      </w:r>
    </w:p>
    <w:p w14:paraId="1F577C00" w14:textId="77777777" w:rsidR="0062605A" w:rsidRDefault="0040423B" w:rsidP="0062605A">
      <w:r>
        <w:t xml:space="preserve">Email: </w:t>
      </w:r>
      <w:hyperlink r:id="rId5" w:history="1">
        <w:r w:rsidR="0062605A" w:rsidRPr="0062605A">
          <w:rPr>
            <w:rStyle w:val="Hyperlink"/>
          </w:rPr>
          <w:t>reception@thecockpit.org.uk</w:t>
        </w:r>
      </w:hyperlink>
    </w:p>
    <w:p w14:paraId="48196054" w14:textId="3D467A32" w:rsidR="0040423B" w:rsidRDefault="0040423B" w:rsidP="0062605A">
      <w:r>
        <w:t xml:space="preserve">Phone: </w:t>
      </w:r>
      <w:r w:rsidR="0062605A" w:rsidRPr="0062605A">
        <w:t>0207 258 2925</w:t>
      </w:r>
    </w:p>
    <w:p w14:paraId="3F98453E" w14:textId="77777777" w:rsidR="0062605A" w:rsidRDefault="0062605A" w:rsidP="0040423B"/>
    <w:p w14:paraId="732EA728" w14:textId="0E74C2A9" w:rsidR="0040423B" w:rsidRDefault="0040423B" w:rsidP="0062605A">
      <w:r>
        <w:t xml:space="preserve">Notes: The Cockpit is a fringe theatre with limited accessibility; advance notice helps staff prepare.  </w:t>
      </w:r>
    </w:p>
    <w:p w14:paraId="3A341FB3" w14:textId="77777777" w:rsidR="0040423B" w:rsidRDefault="0040423B" w:rsidP="0040423B"/>
    <w:p w14:paraId="78F89398" w14:textId="4FA53104" w:rsidR="00214EA1" w:rsidRDefault="00214EA1" w:rsidP="0040423B"/>
    <w:sectPr w:rsidR="00214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63A4"/>
    <w:multiLevelType w:val="multilevel"/>
    <w:tmpl w:val="C68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265C5"/>
    <w:multiLevelType w:val="multilevel"/>
    <w:tmpl w:val="FC0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942684">
    <w:abstractNumId w:val="0"/>
  </w:num>
  <w:num w:numId="2" w16cid:durableId="76900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B"/>
    <w:rsid w:val="001C744D"/>
    <w:rsid w:val="00214EA1"/>
    <w:rsid w:val="00362C9A"/>
    <w:rsid w:val="003E79AC"/>
    <w:rsid w:val="0040423B"/>
    <w:rsid w:val="0041054C"/>
    <w:rsid w:val="0062605A"/>
    <w:rsid w:val="00765717"/>
    <w:rsid w:val="007E077B"/>
    <w:rsid w:val="0081281C"/>
    <w:rsid w:val="00821322"/>
    <w:rsid w:val="00901F3F"/>
    <w:rsid w:val="00922467"/>
    <w:rsid w:val="00D01D54"/>
    <w:rsid w:val="00EE309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B52D"/>
  <w15:chartTrackingRefBased/>
  <w15:docId w15:val="{927ABC71-7655-4D63-B376-13E00E23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23B"/>
    <w:rPr>
      <w:rFonts w:eastAsiaTheme="majorEastAsia" w:cstheme="majorBidi"/>
      <w:color w:val="272727" w:themeColor="text1" w:themeTint="D8"/>
    </w:rPr>
  </w:style>
  <w:style w:type="paragraph" w:styleId="Title">
    <w:name w:val="Title"/>
    <w:basedOn w:val="Normal"/>
    <w:next w:val="Normal"/>
    <w:link w:val="TitleChar"/>
    <w:uiPriority w:val="10"/>
    <w:qFormat/>
    <w:rsid w:val="00404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23B"/>
    <w:pPr>
      <w:spacing w:before="160"/>
      <w:jc w:val="center"/>
    </w:pPr>
    <w:rPr>
      <w:i/>
      <w:iCs/>
      <w:color w:val="404040" w:themeColor="text1" w:themeTint="BF"/>
    </w:rPr>
  </w:style>
  <w:style w:type="character" w:customStyle="1" w:styleId="QuoteChar">
    <w:name w:val="Quote Char"/>
    <w:basedOn w:val="DefaultParagraphFont"/>
    <w:link w:val="Quote"/>
    <w:uiPriority w:val="29"/>
    <w:rsid w:val="0040423B"/>
    <w:rPr>
      <w:i/>
      <w:iCs/>
      <w:color w:val="404040" w:themeColor="text1" w:themeTint="BF"/>
    </w:rPr>
  </w:style>
  <w:style w:type="paragraph" w:styleId="ListParagraph">
    <w:name w:val="List Paragraph"/>
    <w:basedOn w:val="Normal"/>
    <w:uiPriority w:val="34"/>
    <w:qFormat/>
    <w:rsid w:val="0040423B"/>
    <w:pPr>
      <w:ind w:left="720"/>
      <w:contextualSpacing/>
    </w:pPr>
  </w:style>
  <w:style w:type="character" w:styleId="IntenseEmphasis">
    <w:name w:val="Intense Emphasis"/>
    <w:basedOn w:val="DefaultParagraphFont"/>
    <w:uiPriority w:val="21"/>
    <w:qFormat/>
    <w:rsid w:val="0040423B"/>
    <w:rPr>
      <w:i/>
      <w:iCs/>
      <w:color w:val="0F4761" w:themeColor="accent1" w:themeShade="BF"/>
    </w:rPr>
  </w:style>
  <w:style w:type="paragraph" w:styleId="IntenseQuote">
    <w:name w:val="Intense Quote"/>
    <w:basedOn w:val="Normal"/>
    <w:next w:val="Normal"/>
    <w:link w:val="IntenseQuoteChar"/>
    <w:uiPriority w:val="30"/>
    <w:qFormat/>
    <w:rsid w:val="00404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23B"/>
    <w:rPr>
      <w:i/>
      <w:iCs/>
      <w:color w:val="0F4761" w:themeColor="accent1" w:themeShade="BF"/>
    </w:rPr>
  </w:style>
  <w:style w:type="character" w:styleId="IntenseReference">
    <w:name w:val="Intense Reference"/>
    <w:basedOn w:val="DefaultParagraphFont"/>
    <w:uiPriority w:val="32"/>
    <w:qFormat/>
    <w:rsid w:val="0040423B"/>
    <w:rPr>
      <w:b/>
      <w:bCs/>
      <w:smallCaps/>
      <w:color w:val="0F4761" w:themeColor="accent1" w:themeShade="BF"/>
      <w:spacing w:val="5"/>
    </w:rPr>
  </w:style>
  <w:style w:type="character" w:styleId="Hyperlink">
    <w:name w:val="Hyperlink"/>
    <w:basedOn w:val="DefaultParagraphFont"/>
    <w:uiPriority w:val="99"/>
    <w:unhideWhenUsed/>
    <w:rsid w:val="0062605A"/>
    <w:rPr>
      <w:color w:val="467886" w:themeColor="hyperlink"/>
      <w:u w:val="single"/>
    </w:rPr>
  </w:style>
  <w:style w:type="character" w:styleId="UnresolvedMention">
    <w:name w:val="Unresolved Mention"/>
    <w:basedOn w:val="DefaultParagraphFont"/>
    <w:uiPriority w:val="99"/>
    <w:semiHidden/>
    <w:unhideWhenUsed/>
    <w:rsid w:val="0062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38027">
      <w:bodyDiv w:val="1"/>
      <w:marLeft w:val="0"/>
      <w:marRight w:val="0"/>
      <w:marTop w:val="0"/>
      <w:marBottom w:val="0"/>
      <w:divBdr>
        <w:top w:val="none" w:sz="0" w:space="0" w:color="auto"/>
        <w:left w:val="none" w:sz="0" w:space="0" w:color="auto"/>
        <w:bottom w:val="none" w:sz="0" w:space="0" w:color="auto"/>
        <w:right w:val="none" w:sz="0" w:space="0" w:color="auto"/>
      </w:divBdr>
    </w:div>
    <w:div w:id="990980340">
      <w:bodyDiv w:val="1"/>
      <w:marLeft w:val="0"/>
      <w:marRight w:val="0"/>
      <w:marTop w:val="0"/>
      <w:marBottom w:val="0"/>
      <w:divBdr>
        <w:top w:val="none" w:sz="0" w:space="0" w:color="auto"/>
        <w:left w:val="none" w:sz="0" w:space="0" w:color="auto"/>
        <w:bottom w:val="none" w:sz="0" w:space="0" w:color="auto"/>
        <w:right w:val="none" w:sz="0" w:space="0" w:color="auto"/>
      </w:divBdr>
    </w:div>
    <w:div w:id="1173565257">
      <w:bodyDiv w:val="1"/>
      <w:marLeft w:val="0"/>
      <w:marRight w:val="0"/>
      <w:marTop w:val="0"/>
      <w:marBottom w:val="0"/>
      <w:divBdr>
        <w:top w:val="none" w:sz="0" w:space="0" w:color="auto"/>
        <w:left w:val="none" w:sz="0" w:space="0" w:color="auto"/>
        <w:bottom w:val="none" w:sz="0" w:space="0" w:color="auto"/>
        <w:right w:val="none" w:sz="0" w:space="0" w:color="auto"/>
      </w:divBdr>
    </w:div>
    <w:div w:id="166504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thecockpi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 Vries</dc:creator>
  <cp:keywords/>
  <dc:description/>
  <cp:lastModifiedBy>Danielle De Vries</cp:lastModifiedBy>
  <cp:revision>2</cp:revision>
  <dcterms:created xsi:type="dcterms:W3CDTF">2025-05-11T17:18:00Z</dcterms:created>
  <dcterms:modified xsi:type="dcterms:W3CDTF">2025-05-14T12:09:00Z</dcterms:modified>
</cp:coreProperties>
</file>